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3665E" w14:textId="77777777" w:rsidR="00E52832" w:rsidRDefault="00E52832" w:rsidP="00E52832">
      <w:pPr>
        <w:pStyle w:val="ParagraphItalic"/>
        <w:keepLines/>
        <w:spacing w:after="0"/>
        <w:jc w:val="both"/>
        <w:rPr>
          <w:rFonts w:asciiTheme="minorHAnsi" w:hAnsiTheme="minorHAnsi" w:cs="Arial"/>
          <w:sz w:val="22"/>
          <w:szCs w:val="22"/>
        </w:rPr>
      </w:pPr>
    </w:p>
    <w:p w14:paraId="36BB21BB" w14:textId="77777777" w:rsidR="00E52832" w:rsidRPr="000671B5" w:rsidRDefault="00E52832" w:rsidP="00E52832">
      <w:pPr>
        <w:spacing w:before="200"/>
        <w:rPr>
          <w:rFonts w:ascii="Tahoma" w:hAnsi="Tahoma" w:cs="Tahoma"/>
          <w:b/>
          <w:bCs/>
          <w:sz w:val="22"/>
          <w:szCs w:val="22"/>
        </w:rPr>
      </w:pPr>
      <w:bookmarkStart w:id="0" w:name="accessibilityplan"/>
      <w:r w:rsidRPr="000671B5">
        <w:rPr>
          <w:rFonts w:ascii="Tahoma" w:hAnsi="Tahoma" w:cs="Tahoma"/>
          <w:b/>
          <w:bCs/>
          <w:sz w:val="22"/>
          <w:szCs w:val="22"/>
        </w:rPr>
        <w:t xml:space="preserve">Statement of intent </w:t>
      </w:r>
      <w:bookmarkEnd w:id="0"/>
    </w:p>
    <w:p w14:paraId="4409C6E5"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 xml:space="preserve">This plan outlines how Connaught Junior School aims to increase access to education for pupils with disabilities in the three areas required by the planning duties in the Equality Act 2010 (i.e. the curriculum, physical environment and information). </w:t>
      </w:r>
    </w:p>
    <w:p w14:paraId="46200F5D"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 xml:space="preserve">A person is regarded as having a disability under the Equality Act where they have a physical or mental impairment that has a substantial and long-term adverse effect on their ability to carry out normal day-to-day activities. </w:t>
      </w:r>
    </w:p>
    <w:p w14:paraId="56FA4A43"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This plan aims to:</w:t>
      </w:r>
    </w:p>
    <w:p w14:paraId="5AFFC042" w14:textId="77777777" w:rsidR="00E52832" w:rsidRPr="000671B5" w:rsidRDefault="00E52832" w:rsidP="00E52832">
      <w:pPr>
        <w:pStyle w:val="ListParagraph"/>
        <w:numPr>
          <w:ilvl w:val="0"/>
          <w:numId w:val="9"/>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Increase the extent to which pupils with disabilities can participate in the curriculum. </w:t>
      </w:r>
    </w:p>
    <w:p w14:paraId="207F8E9A" w14:textId="77777777" w:rsidR="00E52832" w:rsidRPr="000671B5" w:rsidRDefault="00E52832" w:rsidP="00E52832">
      <w:pPr>
        <w:pStyle w:val="ListParagraph"/>
        <w:numPr>
          <w:ilvl w:val="0"/>
          <w:numId w:val="9"/>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Improve the physical environment of the school to enable pupils with disabilities to take better advantage of education, benefits, facilities and services provided. </w:t>
      </w:r>
    </w:p>
    <w:p w14:paraId="588E6FA1" w14:textId="77777777" w:rsidR="00E52832" w:rsidRPr="000671B5" w:rsidRDefault="00E52832" w:rsidP="00E52832">
      <w:pPr>
        <w:pStyle w:val="ListParagraph"/>
        <w:numPr>
          <w:ilvl w:val="0"/>
          <w:numId w:val="9"/>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Improve the availability of accessible information to pupils with disabilities. </w:t>
      </w:r>
    </w:p>
    <w:p w14:paraId="6B5D4A7A"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 xml:space="preserve">The above aims will be delivered within a reasonable timeframe, and in ways which are determined after </w:t>
      </w:r>
      <w:proofErr w:type="gramStart"/>
      <w:r w:rsidRPr="000671B5">
        <w:rPr>
          <w:rFonts w:ascii="Tahoma" w:hAnsi="Tahoma" w:cs="Tahoma"/>
          <w:sz w:val="22"/>
          <w:szCs w:val="22"/>
        </w:rPr>
        <w:t>taking into account</w:t>
      </w:r>
      <w:proofErr w:type="gramEnd"/>
      <w:r w:rsidRPr="000671B5">
        <w:rPr>
          <w:rFonts w:ascii="Tahoma" w:hAnsi="Tahoma" w:cs="Tahoma"/>
          <w:sz w:val="22"/>
          <w:szCs w:val="22"/>
        </w:rPr>
        <w:t xml:space="preserve"> pupils’ disabilities and the views of parents and pupils. In the preparation of an accessibility strategy, the LA will have regard to the need to allocate adequate resources in the implementation of this strategy. </w:t>
      </w:r>
    </w:p>
    <w:p w14:paraId="74FF2619"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The governing board also recognises its responsibilities towards employees with disabilities and will:</w:t>
      </w:r>
    </w:p>
    <w:p w14:paraId="7B658FFA" w14:textId="77777777" w:rsidR="00E52832" w:rsidRPr="000671B5" w:rsidRDefault="00E52832" w:rsidP="00E52832">
      <w:pPr>
        <w:pStyle w:val="ListParagraph"/>
        <w:numPr>
          <w:ilvl w:val="0"/>
          <w:numId w:val="10"/>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Monitor recruitment procedures to ensure that individuals with disabilities are provided with equal opportunities. </w:t>
      </w:r>
    </w:p>
    <w:p w14:paraId="0251769D" w14:textId="77777777" w:rsidR="00E52832" w:rsidRPr="000671B5" w:rsidRDefault="00E52832" w:rsidP="00E52832">
      <w:pPr>
        <w:pStyle w:val="ListParagraph"/>
        <w:numPr>
          <w:ilvl w:val="0"/>
          <w:numId w:val="10"/>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Provide appropriate support and provision for employees with disabilities to ensure that they can carry out their work effectively without barriers. </w:t>
      </w:r>
    </w:p>
    <w:p w14:paraId="0A402434" w14:textId="77777777" w:rsidR="00E52832" w:rsidRPr="000671B5" w:rsidRDefault="00E52832" w:rsidP="00E52832">
      <w:pPr>
        <w:pStyle w:val="ListParagraph"/>
        <w:numPr>
          <w:ilvl w:val="0"/>
          <w:numId w:val="10"/>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Undertake reasonable adjustments to enable staff to access the workplace. </w:t>
      </w:r>
    </w:p>
    <w:p w14:paraId="59B99717"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The plan will be resourced, implemented, reviewed and revised in consultation with:</w:t>
      </w:r>
    </w:p>
    <w:p w14:paraId="3FE620AB" w14:textId="77777777" w:rsidR="00E52832" w:rsidRPr="000671B5" w:rsidRDefault="00E52832" w:rsidP="00E52832">
      <w:pPr>
        <w:pStyle w:val="ListParagraph"/>
        <w:numPr>
          <w:ilvl w:val="0"/>
          <w:numId w:val="11"/>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Pupils’ parents. </w:t>
      </w:r>
    </w:p>
    <w:p w14:paraId="7A800A12" w14:textId="77777777" w:rsidR="00E52832" w:rsidRPr="000671B5" w:rsidRDefault="00E52832" w:rsidP="00E52832">
      <w:pPr>
        <w:pStyle w:val="ListParagraph"/>
        <w:numPr>
          <w:ilvl w:val="0"/>
          <w:numId w:val="11"/>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The headteacher and other relevant members of staff. </w:t>
      </w:r>
    </w:p>
    <w:p w14:paraId="1D0F5F75" w14:textId="77777777" w:rsidR="00E52832" w:rsidRPr="000671B5" w:rsidRDefault="00E52832" w:rsidP="00E52832">
      <w:pPr>
        <w:pStyle w:val="ListParagraph"/>
        <w:numPr>
          <w:ilvl w:val="0"/>
          <w:numId w:val="11"/>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Governors. </w:t>
      </w:r>
    </w:p>
    <w:p w14:paraId="71CDDC59" w14:textId="77777777" w:rsidR="00E52832" w:rsidRPr="000671B5" w:rsidRDefault="00E52832" w:rsidP="00E52832">
      <w:pPr>
        <w:pStyle w:val="ListParagraph"/>
        <w:numPr>
          <w:ilvl w:val="0"/>
          <w:numId w:val="11"/>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External partners. </w:t>
      </w:r>
    </w:p>
    <w:p w14:paraId="018B422A" w14:textId="77777777" w:rsidR="00E52832" w:rsidRPr="000671B5" w:rsidRDefault="00E52832" w:rsidP="00E52832">
      <w:pPr>
        <w:pStyle w:val="ParagraphItalic"/>
        <w:keepLines/>
        <w:spacing w:after="0"/>
        <w:jc w:val="both"/>
        <w:rPr>
          <w:rFonts w:ascii="Tahoma" w:hAnsi="Tahoma" w:cs="Tahoma"/>
          <w:sz w:val="22"/>
          <w:szCs w:val="22"/>
        </w:rPr>
      </w:pPr>
    </w:p>
    <w:p w14:paraId="5675F43D" w14:textId="77777777" w:rsidR="00E52832" w:rsidRPr="000671B5" w:rsidRDefault="00E52832" w:rsidP="00E52832">
      <w:pPr>
        <w:pStyle w:val="ListParagraph"/>
        <w:numPr>
          <w:ilvl w:val="0"/>
          <w:numId w:val="12"/>
        </w:numPr>
        <w:spacing w:after="200" w:line="276" w:lineRule="auto"/>
        <w:contextualSpacing/>
        <w:jc w:val="both"/>
        <w:rPr>
          <w:rFonts w:ascii="Tahoma" w:hAnsi="Tahoma" w:cs="Tahoma"/>
          <w:b/>
          <w:bCs/>
          <w:sz w:val="22"/>
          <w:szCs w:val="22"/>
        </w:rPr>
      </w:pPr>
      <w:r w:rsidRPr="000671B5">
        <w:rPr>
          <w:rFonts w:ascii="Tahoma" w:hAnsi="Tahoma" w:cs="Tahoma"/>
          <w:b/>
          <w:bCs/>
          <w:sz w:val="22"/>
          <w:szCs w:val="22"/>
        </w:rPr>
        <w:t xml:space="preserve">Roles and responsibilities </w:t>
      </w:r>
    </w:p>
    <w:p w14:paraId="06279DBC"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The governing board will be responsible for:</w:t>
      </w:r>
    </w:p>
    <w:p w14:paraId="38DADE82" w14:textId="77777777" w:rsidR="00E52832" w:rsidRPr="000671B5" w:rsidRDefault="00E52832" w:rsidP="00E52832">
      <w:pPr>
        <w:pStyle w:val="ListParagraph"/>
        <w:numPr>
          <w:ilvl w:val="0"/>
          <w:numId w:val="13"/>
        </w:numPr>
        <w:spacing w:after="200" w:line="276" w:lineRule="auto"/>
        <w:contextualSpacing/>
        <w:jc w:val="both"/>
        <w:rPr>
          <w:rFonts w:ascii="Tahoma" w:hAnsi="Tahoma" w:cs="Tahoma"/>
          <w:sz w:val="22"/>
          <w:szCs w:val="22"/>
        </w:rPr>
      </w:pPr>
      <w:r w:rsidRPr="000671B5">
        <w:rPr>
          <w:rFonts w:ascii="Tahoma" w:hAnsi="Tahoma" w:cs="Tahoma"/>
          <w:sz w:val="22"/>
          <w:szCs w:val="22"/>
        </w:rPr>
        <w:t>Ensuring that all accessibility planning adheres to and reflects the principles outlined in this plan.</w:t>
      </w:r>
    </w:p>
    <w:p w14:paraId="3F96F752" w14:textId="77777777" w:rsidR="00E52832" w:rsidRPr="000671B5" w:rsidRDefault="00E52832" w:rsidP="00E52832">
      <w:pPr>
        <w:pStyle w:val="ListParagraph"/>
        <w:numPr>
          <w:ilvl w:val="0"/>
          <w:numId w:val="13"/>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Approving this plan before it is implemented. </w:t>
      </w:r>
    </w:p>
    <w:p w14:paraId="1D9AD351" w14:textId="77777777" w:rsidR="00E52832" w:rsidRPr="000671B5" w:rsidRDefault="00E52832" w:rsidP="00E52832">
      <w:pPr>
        <w:pStyle w:val="ListParagraph"/>
        <w:numPr>
          <w:ilvl w:val="0"/>
          <w:numId w:val="13"/>
        </w:numPr>
        <w:spacing w:after="200" w:line="276" w:lineRule="auto"/>
        <w:contextualSpacing/>
        <w:jc w:val="both"/>
        <w:rPr>
          <w:rFonts w:ascii="Tahoma" w:hAnsi="Tahoma" w:cs="Tahoma"/>
          <w:sz w:val="22"/>
          <w:szCs w:val="22"/>
        </w:rPr>
      </w:pPr>
      <w:r w:rsidRPr="000671B5">
        <w:rPr>
          <w:rFonts w:ascii="Tahoma" w:hAnsi="Tahoma" w:cs="Tahoma"/>
          <w:sz w:val="22"/>
          <w:szCs w:val="22"/>
        </w:rPr>
        <w:t>Monitoring this plan.</w:t>
      </w:r>
    </w:p>
    <w:p w14:paraId="57A98BB0"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The headteacher will be responsible for:</w:t>
      </w:r>
    </w:p>
    <w:p w14:paraId="1E60C0CC"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lastRenderedPageBreak/>
        <w:t>Ensuring that staff members are aware of pupils’ disabilities and medical conditions.</w:t>
      </w:r>
    </w:p>
    <w:p w14:paraId="00D10E22"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Establishing whether a new pupil has any disabilities or medical conditions which the school should be aware of.</w:t>
      </w:r>
    </w:p>
    <w:p w14:paraId="6F17CE6B"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Consulting with relevant and reputable experts if challenging situations regarding pupils’ disabilities arise.</w:t>
      </w:r>
    </w:p>
    <w:p w14:paraId="7F56D52E"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Working closely with the governing board, LA and external agencies to effectively create and implement the school’s Accessibility Plan.</w:t>
      </w:r>
    </w:p>
    <w:p w14:paraId="413D4A42"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The SENCO will be responsible for:</w:t>
      </w:r>
    </w:p>
    <w:p w14:paraId="6756AC40" w14:textId="77777777" w:rsidR="00E52832" w:rsidRPr="000671B5" w:rsidRDefault="00E52832" w:rsidP="00E52832">
      <w:pPr>
        <w:pStyle w:val="ListParagraph"/>
        <w:numPr>
          <w:ilvl w:val="0"/>
          <w:numId w:val="15"/>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Working closely with the headteacher and governing board to ensure that pupils with SEND are appropriately supported. </w:t>
      </w:r>
    </w:p>
    <w:p w14:paraId="031B1122" w14:textId="77777777" w:rsidR="00E52832" w:rsidRPr="000671B5" w:rsidRDefault="00E52832" w:rsidP="00E52832">
      <w:pPr>
        <w:pStyle w:val="ListParagraph"/>
        <w:numPr>
          <w:ilvl w:val="0"/>
          <w:numId w:val="15"/>
        </w:numPr>
        <w:spacing w:after="200" w:line="276" w:lineRule="auto"/>
        <w:contextualSpacing/>
        <w:jc w:val="both"/>
        <w:rPr>
          <w:rFonts w:ascii="Tahoma" w:hAnsi="Tahoma" w:cs="Tahoma"/>
          <w:sz w:val="22"/>
          <w:szCs w:val="22"/>
        </w:rPr>
      </w:pPr>
      <w:r w:rsidRPr="000671B5">
        <w:rPr>
          <w:rFonts w:ascii="Tahoma" w:hAnsi="Tahoma" w:cs="Tahoma"/>
          <w:sz w:val="22"/>
          <w:szCs w:val="22"/>
        </w:rPr>
        <w:t>Ensuring they have oversight of the needs of pupils with SEND attending the school, and advising the headteacher in relation to those needs as appropriate.</w:t>
      </w:r>
    </w:p>
    <w:p w14:paraId="406CFED2"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Staff members will be responsible for:</w:t>
      </w:r>
    </w:p>
    <w:p w14:paraId="3078A458"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Acting in accordance with this plan at all times.</w:t>
      </w:r>
    </w:p>
    <w:p w14:paraId="1F459D96"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Supporting disabled pupils to access their environment and their education wherever necessary, e.g. by making reasonable adjustments to their practice.</w:t>
      </w:r>
    </w:p>
    <w:p w14:paraId="4CBB4042" w14:textId="77777777" w:rsidR="00E52832" w:rsidRPr="000671B5" w:rsidRDefault="00E52832" w:rsidP="00E52832">
      <w:pPr>
        <w:pStyle w:val="ListParagraph"/>
        <w:numPr>
          <w:ilvl w:val="0"/>
          <w:numId w:val="14"/>
        </w:numPr>
        <w:spacing w:after="200" w:line="276" w:lineRule="auto"/>
        <w:contextualSpacing/>
        <w:jc w:val="both"/>
        <w:rPr>
          <w:rFonts w:ascii="Tahoma" w:hAnsi="Tahoma" w:cs="Tahoma"/>
          <w:sz w:val="22"/>
          <w:szCs w:val="22"/>
        </w:rPr>
      </w:pPr>
      <w:r w:rsidRPr="000671B5">
        <w:rPr>
          <w:rFonts w:ascii="Tahoma" w:hAnsi="Tahoma" w:cs="Tahoma"/>
          <w:sz w:val="22"/>
          <w:szCs w:val="22"/>
        </w:rPr>
        <w:t xml:space="preserve">Ensuring that their actions do not discriminate against any pupil as a result of their disability. </w:t>
      </w:r>
    </w:p>
    <w:p w14:paraId="469D09BB" w14:textId="77777777" w:rsidR="00E52832" w:rsidRPr="000671B5" w:rsidRDefault="00E52832" w:rsidP="00FA60AA">
      <w:pPr>
        <w:contextualSpacing/>
        <w:jc w:val="both"/>
        <w:rPr>
          <w:rFonts w:ascii="Tahoma" w:hAnsi="Tahoma" w:cs="Tahoma"/>
          <w:sz w:val="22"/>
          <w:szCs w:val="22"/>
        </w:rPr>
      </w:pPr>
    </w:p>
    <w:p w14:paraId="118B180A" w14:textId="77777777" w:rsidR="00E52832" w:rsidRPr="000671B5" w:rsidRDefault="00E52832" w:rsidP="00E52832">
      <w:pPr>
        <w:pStyle w:val="ListParagraph"/>
        <w:numPr>
          <w:ilvl w:val="0"/>
          <w:numId w:val="12"/>
        </w:numPr>
        <w:spacing w:after="200" w:line="276" w:lineRule="auto"/>
        <w:contextualSpacing/>
        <w:jc w:val="both"/>
        <w:rPr>
          <w:rFonts w:ascii="Tahoma" w:hAnsi="Tahoma" w:cs="Tahoma"/>
          <w:b/>
          <w:bCs/>
          <w:sz w:val="22"/>
          <w:szCs w:val="22"/>
        </w:rPr>
      </w:pPr>
      <w:bookmarkStart w:id="1" w:name="Accessibilityadit"/>
      <w:bookmarkEnd w:id="1"/>
      <w:r w:rsidRPr="000671B5">
        <w:rPr>
          <w:rFonts w:ascii="Tahoma" w:hAnsi="Tahoma" w:cs="Tahoma"/>
          <w:b/>
          <w:bCs/>
          <w:sz w:val="22"/>
          <w:szCs w:val="22"/>
        </w:rPr>
        <w:t xml:space="preserve">The Accessibility Audit </w:t>
      </w:r>
    </w:p>
    <w:p w14:paraId="2025E797" w14:textId="5D6FD49B" w:rsidR="00E52832" w:rsidRPr="000671B5" w:rsidRDefault="00E52832" w:rsidP="00E52832">
      <w:pPr>
        <w:jc w:val="both"/>
        <w:rPr>
          <w:rFonts w:ascii="Tahoma" w:hAnsi="Tahoma" w:cs="Tahoma"/>
          <w:sz w:val="22"/>
          <w:szCs w:val="22"/>
        </w:rPr>
      </w:pPr>
      <w:r w:rsidRPr="000671B5">
        <w:rPr>
          <w:rFonts w:ascii="Tahoma" w:hAnsi="Tahoma" w:cs="Tahoma"/>
          <w:sz w:val="22"/>
          <w:szCs w:val="22"/>
        </w:rPr>
        <w:t>The governing board will undertake a</w:t>
      </w:r>
      <w:r w:rsidRPr="000671B5">
        <w:rPr>
          <w:rFonts w:ascii="Tahoma" w:hAnsi="Tahoma" w:cs="Tahoma"/>
          <w:color w:val="000000" w:themeColor="text1"/>
          <w:sz w:val="22"/>
          <w:szCs w:val="22"/>
        </w:rPr>
        <w:t xml:space="preserve"> </w:t>
      </w:r>
      <w:r w:rsidR="00FA60AA" w:rsidRPr="000671B5">
        <w:rPr>
          <w:rFonts w:ascii="Tahoma" w:hAnsi="Tahoma" w:cs="Tahoma"/>
          <w:bCs/>
          <w:color w:val="000000" w:themeColor="text1"/>
          <w:sz w:val="22"/>
          <w:szCs w:val="22"/>
        </w:rPr>
        <w:t>bi-annual</w:t>
      </w:r>
      <w:r w:rsidRPr="000671B5">
        <w:rPr>
          <w:rFonts w:ascii="Tahoma" w:hAnsi="Tahoma" w:cs="Tahoma"/>
          <w:sz w:val="22"/>
          <w:szCs w:val="22"/>
        </w:rPr>
        <w:t xml:space="preserve"> Accessibility Audit. The audit will cover the following three areas:</w:t>
      </w:r>
    </w:p>
    <w:p w14:paraId="693248EB" w14:textId="77777777" w:rsidR="00E52832" w:rsidRPr="000671B5" w:rsidRDefault="00E52832" w:rsidP="00E52832">
      <w:pPr>
        <w:pStyle w:val="ListParagraph"/>
        <w:numPr>
          <w:ilvl w:val="0"/>
          <w:numId w:val="16"/>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Access to the curriculum </w:t>
      </w:r>
      <w:r w:rsidRPr="000671B5">
        <w:rPr>
          <w:rFonts w:ascii="Tahoma" w:hAnsi="Tahoma" w:cs="Tahoma"/>
          <w:sz w:val="22"/>
          <w:szCs w:val="22"/>
        </w:rPr>
        <w:t xml:space="preserve">– the governing board will assess the extent to which pupils with disabilities can access the curriculum on an equal basis with their peers. </w:t>
      </w:r>
    </w:p>
    <w:p w14:paraId="492460FF" w14:textId="77777777" w:rsidR="00E52832" w:rsidRPr="000671B5" w:rsidRDefault="00E52832" w:rsidP="00E52832">
      <w:pPr>
        <w:pStyle w:val="ListParagraph"/>
        <w:numPr>
          <w:ilvl w:val="0"/>
          <w:numId w:val="16"/>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Access to the physical environment </w:t>
      </w:r>
      <w:r w:rsidRPr="000671B5">
        <w:rPr>
          <w:rFonts w:ascii="Tahoma" w:hAnsi="Tahoma" w:cs="Tahoma"/>
          <w:sz w:val="22"/>
          <w:szCs w:val="22"/>
        </w:rPr>
        <w:t xml:space="preserve">– the governing board will assess the extent to which pupils with disabilities can access the physical environment on an equal basis with their peers. </w:t>
      </w:r>
    </w:p>
    <w:p w14:paraId="7B4A76CB" w14:textId="24AF1E84" w:rsidR="00E52832" w:rsidRPr="000671B5" w:rsidRDefault="00E52832" w:rsidP="00E52832">
      <w:pPr>
        <w:pStyle w:val="ListParagraph"/>
        <w:numPr>
          <w:ilvl w:val="0"/>
          <w:numId w:val="16"/>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Access to information </w:t>
      </w:r>
      <w:r w:rsidRPr="000671B5">
        <w:rPr>
          <w:rFonts w:ascii="Tahoma" w:hAnsi="Tahoma" w:cs="Tahoma"/>
          <w:sz w:val="22"/>
          <w:szCs w:val="22"/>
        </w:rPr>
        <w:t>– the governing board will assess the extent to which pupils with disabilities can access information on an equal basis with their peers.</w:t>
      </w:r>
    </w:p>
    <w:p w14:paraId="72BC3B2F"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When conducting the audit, the governing board will consider all kinds of disabilities and impairments, including, but not limited to, the following:</w:t>
      </w:r>
    </w:p>
    <w:p w14:paraId="3A377A94" w14:textId="77777777" w:rsidR="00E52832" w:rsidRPr="000671B5" w:rsidRDefault="00E52832" w:rsidP="00E52832">
      <w:pPr>
        <w:pStyle w:val="ListParagraph"/>
        <w:numPr>
          <w:ilvl w:val="0"/>
          <w:numId w:val="17"/>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Ambulatory disabilities </w:t>
      </w:r>
      <w:r w:rsidRPr="000671B5">
        <w:rPr>
          <w:rFonts w:ascii="Tahoma" w:hAnsi="Tahoma" w:cs="Tahoma"/>
          <w:sz w:val="22"/>
          <w:szCs w:val="22"/>
        </w:rPr>
        <w:t xml:space="preserve">– this includes pupils who use a wheelchair or mobility aid </w:t>
      </w:r>
    </w:p>
    <w:p w14:paraId="7D664705" w14:textId="77777777" w:rsidR="00E52832" w:rsidRPr="000671B5" w:rsidRDefault="00E52832" w:rsidP="00E52832">
      <w:pPr>
        <w:pStyle w:val="ListParagraph"/>
        <w:numPr>
          <w:ilvl w:val="0"/>
          <w:numId w:val="17"/>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Dexterity disabilities </w:t>
      </w:r>
      <w:r w:rsidRPr="000671B5">
        <w:rPr>
          <w:rFonts w:ascii="Tahoma" w:hAnsi="Tahoma" w:cs="Tahoma"/>
          <w:sz w:val="22"/>
          <w:szCs w:val="22"/>
        </w:rPr>
        <w:t>– this includes those whose everyday manual handling of objects and fixtures may be impaired</w:t>
      </w:r>
    </w:p>
    <w:p w14:paraId="57BF810D" w14:textId="77777777" w:rsidR="00E52832" w:rsidRPr="000671B5" w:rsidRDefault="00E52832" w:rsidP="00E52832">
      <w:pPr>
        <w:pStyle w:val="ListParagraph"/>
        <w:numPr>
          <w:ilvl w:val="0"/>
          <w:numId w:val="17"/>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Visual disabilities </w:t>
      </w:r>
      <w:r w:rsidRPr="000671B5">
        <w:rPr>
          <w:rFonts w:ascii="Tahoma" w:hAnsi="Tahoma" w:cs="Tahoma"/>
          <w:sz w:val="22"/>
          <w:szCs w:val="22"/>
        </w:rPr>
        <w:t xml:space="preserve">– this includes those with visual impairments and sensitivities </w:t>
      </w:r>
    </w:p>
    <w:p w14:paraId="68C6C1D6" w14:textId="77777777" w:rsidR="00E52832" w:rsidRPr="000671B5" w:rsidRDefault="00E52832" w:rsidP="00E52832">
      <w:pPr>
        <w:pStyle w:val="ListParagraph"/>
        <w:numPr>
          <w:ilvl w:val="0"/>
          <w:numId w:val="17"/>
        </w:numPr>
        <w:spacing w:after="200" w:line="276" w:lineRule="auto"/>
        <w:contextualSpacing/>
        <w:jc w:val="both"/>
        <w:rPr>
          <w:rFonts w:ascii="Tahoma" w:hAnsi="Tahoma" w:cs="Tahoma"/>
          <w:sz w:val="22"/>
          <w:szCs w:val="22"/>
        </w:rPr>
      </w:pPr>
      <w:r w:rsidRPr="000671B5">
        <w:rPr>
          <w:rFonts w:ascii="Tahoma" w:hAnsi="Tahoma" w:cs="Tahoma"/>
          <w:b/>
          <w:bCs/>
          <w:sz w:val="22"/>
          <w:szCs w:val="22"/>
        </w:rPr>
        <w:t xml:space="preserve">Auditory disabilities </w:t>
      </w:r>
      <w:r w:rsidRPr="000671B5">
        <w:rPr>
          <w:rFonts w:ascii="Tahoma" w:hAnsi="Tahoma" w:cs="Tahoma"/>
          <w:sz w:val="22"/>
          <w:szCs w:val="22"/>
        </w:rPr>
        <w:t xml:space="preserve">– this includes those with hearing impairments and sensitivities </w:t>
      </w:r>
    </w:p>
    <w:p w14:paraId="2C072116" w14:textId="77777777" w:rsidR="00E52832" w:rsidRPr="000671B5" w:rsidRDefault="00E52832" w:rsidP="00E52832">
      <w:pPr>
        <w:pStyle w:val="ListParagraph"/>
        <w:numPr>
          <w:ilvl w:val="0"/>
          <w:numId w:val="17"/>
        </w:numPr>
        <w:spacing w:after="200" w:line="276" w:lineRule="auto"/>
        <w:contextualSpacing/>
        <w:jc w:val="both"/>
        <w:rPr>
          <w:rFonts w:ascii="Tahoma" w:hAnsi="Tahoma" w:cs="Tahoma"/>
          <w:sz w:val="22"/>
          <w:szCs w:val="22"/>
        </w:rPr>
      </w:pPr>
      <w:r w:rsidRPr="000671B5">
        <w:rPr>
          <w:rFonts w:ascii="Tahoma" w:hAnsi="Tahoma" w:cs="Tahoma"/>
          <w:b/>
          <w:bCs/>
          <w:sz w:val="22"/>
          <w:szCs w:val="22"/>
        </w:rPr>
        <w:lastRenderedPageBreak/>
        <w:t xml:space="preserve">Comprehension </w:t>
      </w:r>
      <w:r w:rsidRPr="000671B5">
        <w:rPr>
          <w:rFonts w:ascii="Tahoma" w:hAnsi="Tahoma" w:cs="Tahoma"/>
          <w:sz w:val="22"/>
          <w:szCs w:val="22"/>
        </w:rPr>
        <w:t xml:space="preserve">– this includes hidden disabilities, such as autism and dyslexia </w:t>
      </w:r>
    </w:p>
    <w:p w14:paraId="288D0383"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 xml:space="preserve">The findings from the audit will be used to identify short-, medium- and long-term actions to address specific gaps and improve access. </w:t>
      </w:r>
    </w:p>
    <w:p w14:paraId="44CC8D1C" w14:textId="77777777" w:rsidR="00E52832" w:rsidRPr="000671B5" w:rsidRDefault="00E52832" w:rsidP="00E52832">
      <w:pPr>
        <w:jc w:val="both"/>
        <w:rPr>
          <w:rFonts w:ascii="Tahoma" w:hAnsi="Tahoma" w:cs="Tahoma"/>
          <w:sz w:val="22"/>
          <w:szCs w:val="22"/>
        </w:rPr>
      </w:pPr>
      <w:r w:rsidRPr="000671B5">
        <w:rPr>
          <w:rFonts w:ascii="Tahoma" w:hAnsi="Tahoma" w:cs="Tahoma"/>
          <w:sz w:val="22"/>
          <w:szCs w:val="22"/>
        </w:rPr>
        <w:t xml:space="preserve">All actions will be carried out in a reasonable timeframe, and after </w:t>
      </w:r>
      <w:proofErr w:type="gramStart"/>
      <w:r w:rsidRPr="000671B5">
        <w:rPr>
          <w:rFonts w:ascii="Tahoma" w:hAnsi="Tahoma" w:cs="Tahoma"/>
          <w:sz w:val="22"/>
          <w:szCs w:val="22"/>
        </w:rPr>
        <w:t>taking into account</w:t>
      </w:r>
      <w:proofErr w:type="gramEnd"/>
      <w:r w:rsidRPr="000671B5">
        <w:rPr>
          <w:rFonts w:ascii="Tahoma" w:hAnsi="Tahoma" w:cs="Tahoma"/>
          <w:sz w:val="22"/>
          <w:szCs w:val="22"/>
        </w:rPr>
        <w:t xml:space="preserve"> pupils’ disabilities and the preferences of their parents. The actions that will be undertaken are detailed in the following sections of this document. </w:t>
      </w:r>
    </w:p>
    <w:p w14:paraId="764E40D0" w14:textId="132CC693" w:rsidR="00E52832" w:rsidRPr="000671B5" w:rsidRDefault="000671B5" w:rsidP="00E52832">
      <w:pPr>
        <w:pStyle w:val="ParagraphItalic"/>
        <w:keepLines/>
        <w:spacing w:after="0"/>
        <w:jc w:val="both"/>
        <w:rPr>
          <w:rFonts w:ascii="Tahoma" w:hAnsi="Tahoma" w:cs="Tahoma"/>
          <w:sz w:val="22"/>
          <w:szCs w:val="22"/>
        </w:rPr>
      </w:pPr>
      <w:r w:rsidRPr="000671B5">
        <w:rPr>
          <w:rFonts w:ascii="Tahoma" w:hAnsi="Tahoma" w:cs="Tahoma"/>
          <w:noProof/>
          <w:sz w:val="22"/>
          <w:szCs w:val="22"/>
        </w:rPr>
        <mc:AlternateContent>
          <mc:Choice Requires="wps">
            <w:drawing>
              <wp:anchor distT="0" distB="0" distL="114300" distR="114300" simplePos="0" relativeHeight="251662336" behindDoc="0" locked="0" layoutInCell="1" allowOverlap="1" wp14:anchorId="2CF44F51" wp14:editId="37CAB6AA">
                <wp:simplePos x="0" y="0"/>
                <wp:positionH relativeFrom="margin">
                  <wp:align>center</wp:align>
                </wp:positionH>
                <wp:positionV relativeFrom="paragraph">
                  <wp:posOffset>10795</wp:posOffset>
                </wp:positionV>
                <wp:extent cx="6528435" cy="3189605"/>
                <wp:effectExtent l="0" t="0" r="24765"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8435" cy="3189605"/>
                        </a:xfrm>
                        <a:prstGeom prst="rect">
                          <a:avLst/>
                        </a:prstGeom>
                        <a:solidFill>
                          <a:srgbClr val="FFFFFF"/>
                        </a:solidFill>
                        <a:ln w="9525">
                          <a:solidFill>
                            <a:srgbClr val="000000"/>
                          </a:solidFill>
                          <a:miter lim="800000"/>
                          <a:headEnd/>
                          <a:tailEnd/>
                        </a:ln>
                      </wps:spPr>
                      <wps:txbx>
                        <w:txbxContent>
                          <w:p w14:paraId="5EB9D6BF" w14:textId="77777777" w:rsidR="00AB730D" w:rsidRPr="0021554D" w:rsidRDefault="00AB730D" w:rsidP="00E52832">
                            <w:pPr>
                              <w:jc w:val="both"/>
                              <w:rPr>
                                <w:b/>
                              </w:rPr>
                            </w:pPr>
                            <w:r w:rsidRPr="0021554D">
                              <w:rPr>
                                <w:b/>
                              </w:rPr>
                              <w:t>Definiti</w:t>
                            </w:r>
                            <w:r>
                              <w:rPr>
                                <w:b/>
                              </w:rPr>
                              <w:t>on of special educational needs</w:t>
                            </w:r>
                          </w:p>
                          <w:p w14:paraId="1A7045D7" w14:textId="77777777" w:rsidR="00AB730D" w:rsidRDefault="00AB730D" w:rsidP="00E52832">
                            <w:pPr>
                              <w:rPr>
                                <w:rFonts w:cs="Arial"/>
                              </w:rPr>
                            </w:pPr>
                            <w:r>
                              <w:rPr>
                                <w:rFonts w:cs="Arial"/>
                              </w:rPr>
                              <w:t>In this plan, ‘</w:t>
                            </w:r>
                            <w:r w:rsidRPr="002C6A27">
                              <w:rPr>
                                <w:rFonts w:cs="Arial"/>
                              </w:rPr>
                              <w:t>special educational needs</w:t>
                            </w:r>
                            <w:r>
                              <w:rPr>
                                <w:rFonts w:cs="Arial"/>
                              </w:rPr>
                              <w:t>’</w:t>
                            </w:r>
                            <w:r w:rsidRPr="002C6A27">
                              <w:rPr>
                                <w:rFonts w:cs="Arial"/>
                              </w:rPr>
                              <w:t xml:space="preserve"> </w:t>
                            </w:r>
                            <w:r>
                              <w:rPr>
                                <w:rFonts w:cs="Arial"/>
                              </w:rPr>
                              <w:t>refers to a</w:t>
                            </w:r>
                            <w:r w:rsidRPr="002C6A27">
                              <w:rPr>
                                <w:rFonts w:cs="Arial"/>
                              </w:rPr>
                              <w:t xml:space="preserve"> learning difficulty </w:t>
                            </w:r>
                            <w:r>
                              <w:rPr>
                                <w:rFonts w:cs="Arial"/>
                              </w:rPr>
                              <w:t>that requires</w:t>
                            </w:r>
                            <w:r w:rsidRPr="002C6A27">
                              <w:rPr>
                                <w:rFonts w:cs="Arial"/>
                              </w:rPr>
                              <w:t xml:space="preserve"> special educational provision.</w:t>
                            </w:r>
                          </w:p>
                          <w:p w14:paraId="60340486" w14:textId="77777777" w:rsidR="00AB730D" w:rsidRDefault="00AB730D" w:rsidP="00E52832">
                            <w:pPr>
                              <w:rPr>
                                <w:rFonts w:cs="Arial"/>
                              </w:rPr>
                            </w:pPr>
                          </w:p>
                          <w:p w14:paraId="469E6418" w14:textId="77777777" w:rsidR="00AB730D" w:rsidRPr="002C6A27" w:rsidRDefault="00AB730D" w:rsidP="00E52832">
                            <w:pPr>
                              <w:rPr>
                                <w:rFonts w:cs="Arial"/>
                              </w:rPr>
                            </w:pPr>
                            <w:r>
                              <w:rPr>
                                <w:rFonts w:cs="Arial"/>
                              </w:rPr>
                              <w:t>The SEND Code of Practice 0 to 25 Years (DfE, Jan 2015) says c</w:t>
                            </w:r>
                            <w:r w:rsidRPr="002C6A27">
                              <w:rPr>
                                <w:rFonts w:cs="Arial"/>
                              </w:rPr>
                              <w:t>hildren have a learning difficulty</w:t>
                            </w:r>
                            <w:r>
                              <w:rPr>
                                <w:rFonts w:cs="Arial"/>
                              </w:rPr>
                              <w:t xml:space="preserve"> or disability</w:t>
                            </w:r>
                            <w:r w:rsidRPr="002C6A27">
                              <w:rPr>
                                <w:rFonts w:cs="Arial"/>
                              </w:rPr>
                              <w:t xml:space="preserve"> if they:</w:t>
                            </w:r>
                          </w:p>
                          <w:p w14:paraId="4572B746" w14:textId="77777777" w:rsidR="00AB730D" w:rsidRPr="00FC4079" w:rsidRDefault="00AB730D" w:rsidP="00E52832">
                            <w:pPr>
                              <w:numPr>
                                <w:ilvl w:val="0"/>
                                <w:numId w:val="8"/>
                              </w:numPr>
                              <w:contextualSpacing/>
                              <w:rPr>
                                <w:rFonts w:cs="Arial"/>
                              </w:rPr>
                            </w:pPr>
                            <w:r w:rsidRPr="00FC4079">
                              <w:rPr>
                                <w:rFonts w:cs="Arial"/>
                              </w:rPr>
                              <w:t>have significantly greater difficulty in learning than the majority of children of the same age; or</w:t>
                            </w:r>
                          </w:p>
                          <w:p w14:paraId="5CEDC801" w14:textId="77777777" w:rsidR="00AB730D" w:rsidRPr="00FC4079" w:rsidRDefault="00AB730D" w:rsidP="00E52832">
                            <w:pPr>
                              <w:numPr>
                                <w:ilvl w:val="0"/>
                                <w:numId w:val="8"/>
                              </w:numPr>
                              <w:contextualSpacing/>
                              <w:rPr>
                                <w:rFonts w:cs="Arial"/>
                              </w:rPr>
                            </w:pPr>
                            <w:r w:rsidRPr="00FC4079">
                              <w:rPr>
                                <w:rFonts w:cs="Arial"/>
                              </w:rPr>
                              <w:t xml:space="preserve">have a disability which prevents or hinders them from making use of facilities of a kind generally provided for children of the same age in </w:t>
                            </w:r>
                            <w:r>
                              <w:rPr>
                                <w:rFonts w:cs="Arial"/>
                              </w:rPr>
                              <w:t xml:space="preserve">mainstream </w:t>
                            </w:r>
                            <w:r w:rsidRPr="00FC4079">
                              <w:rPr>
                                <w:rFonts w:cs="Arial"/>
                              </w:rPr>
                              <w:t xml:space="preserve">schools </w:t>
                            </w:r>
                            <w:r>
                              <w:rPr>
                                <w:rFonts w:cs="Arial"/>
                              </w:rPr>
                              <w:t>or post-16 institutions</w:t>
                            </w:r>
                            <w:r w:rsidRPr="00FC4079">
                              <w:rPr>
                                <w:rFonts w:cs="Arial"/>
                              </w:rPr>
                              <w:t>; and</w:t>
                            </w:r>
                          </w:p>
                          <w:p w14:paraId="291EA475" w14:textId="77777777" w:rsidR="00AB730D" w:rsidRPr="00FC4079" w:rsidRDefault="00AB730D" w:rsidP="00E52832">
                            <w:pPr>
                              <w:numPr>
                                <w:ilvl w:val="0"/>
                                <w:numId w:val="8"/>
                              </w:numPr>
                              <w:contextualSpacing/>
                              <w:rPr>
                                <w:rFonts w:cs="Arial"/>
                              </w:rPr>
                            </w:pPr>
                            <w:r w:rsidRPr="00FC4079">
                              <w:rPr>
                                <w:rFonts w:cs="Arial"/>
                              </w:rPr>
                              <w:t>are under compulsory school age and</w:t>
                            </w:r>
                            <w:r>
                              <w:rPr>
                                <w:rFonts w:cs="Arial"/>
                              </w:rPr>
                              <w:t xml:space="preserve"> are likely to</w:t>
                            </w:r>
                            <w:r w:rsidRPr="00FC4079">
                              <w:rPr>
                                <w:rFonts w:cs="Arial"/>
                              </w:rPr>
                              <w:t xml:space="preserve"> fall within </w:t>
                            </w:r>
                            <w:r>
                              <w:rPr>
                                <w:rFonts w:cs="Arial"/>
                              </w:rPr>
                              <w:t xml:space="preserve">either of </w:t>
                            </w:r>
                            <w:r w:rsidRPr="00FC4079">
                              <w:rPr>
                                <w:rFonts w:cs="Arial"/>
                              </w:rPr>
                              <w:t>the definition</w:t>
                            </w:r>
                            <w:r>
                              <w:rPr>
                                <w:rFonts w:cs="Arial"/>
                              </w:rPr>
                              <w:t>s above</w:t>
                            </w:r>
                            <w:r w:rsidRPr="00FC4079">
                              <w:rPr>
                                <w:rFonts w:cs="Arial"/>
                              </w:rPr>
                              <w:t xml:space="preserve"> </w:t>
                            </w:r>
                            <w:r>
                              <w:rPr>
                                <w:rFonts w:cs="Arial"/>
                              </w:rPr>
                              <w:t>when they reach compulsory school age</w:t>
                            </w:r>
                            <w:r w:rsidRPr="00FC4079">
                              <w:rPr>
                                <w:rFonts w:cs="Arial"/>
                              </w:rPr>
                              <w:t xml:space="preserve"> or would do so if special educational provision was not made for them.</w:t>
                            </w:r>
                            <w:r w:rsidRPr="00FC4079">
                              <w:rPr>
                                <w:rFonts w:cs="Arial"/>
                              </w:rPr>
                              <w:br/>
                            </w:r>
                          </w:p>
                          <w:p w14:paraId="1797EB08" w14:textId="77777777" w:rsidR="00AB730D" w:rsidRDefault="00AB730D" w:rsidP="00E52832">
                            <w:pPr>
                              <w:rPr>
                                <w:rFonts w:cs="Arial"/>
                              </w:rPr>
                            </w:pPr>
                            <w:r w:rsidRPr="002C6A27">
                              <w:rPr>
                                <w:rFonts w:cs="Arial"/>
                              </w:rPr>
                              <w:t>Children must not be regarded as having a learning difficult</w:t>
                            </w:r>
                            <w:r>
                              <w:rPr>
                                <w:rFonts w:cs="Arial"/>
                              </w:rPr>
                              <w:t>y</w:t>
                            </w:r>
                            <w:r w:rsidRPr="002C6A27">
                              <w:rPr>
                                <w:rFonts w:cs="Arial"/>
                              </w:rPr>
                              <w:t xml:space="preserve"> solely because the language or form of language of their home is different from the language in which they will be taught.</w:t>
                            </w:r>
                          </w:p>
                          <w:p w14:paraId="3A20532B" w14:textId="77777777" w:rsidR="00AB730D" w:rsidRPr="009746AA" w:rsidRDefault="00AB730D" w:rsidP="00E52832">
                            <w:pPr>
                              <w:rPr>
                                <w:rFonts w:cs="Arial"/>
                                <w:b/>
                              </w:rPr>
                            </w:pPr>
                            <w:r w:rsidRPr="0021554D">
                              <w:rPr>
                                <w:rFonts w:cs="Arial"/>
                                <w:b/>
                              </w:rPr>
                              <w:t xml:space="preserve">Definition of </w:t>
                            </w:r>
                            <w:r>
                              <w:rPr>
                                <w:rFonts w:cs="Arial"/>
                                <w:b/>
                              </w:rPr>
                              <w:t>disability</w:t>
                            </w:r>
                          </w:p>
                          <w:p w14:paraId="05237A7B" w14:textId="77777777" w:rsidR="00AB730D" w:rsidRDefault="00AB730D" w:rsidP="00E52832">
                            <w:pPr>
                              <w:rPr>
                                <w:rFonts w:cs="Arial"/>
                              </w:rPr>
                            </w:pPr>
                            <w:r>
                              <w:rPr>
                                <w:rFonts w:cs="Arial"/>
                              </w:rPr>
                              <w:t>Disability is a term defined under the Equality Act 2010 as a physical or mental impairment which has a substantial adverse long-term effect on the individual’s ability to carry out normal day to day activities.</w:t>
                            </w:r>
                          </w:p>
                          <w:p w14:paraId="3D1E7CB4" w14:textId="77777777" w:rsidR="00AB730D" w:rsidRPr="002C6A27" w:rsidRDefault="00AB730D" w:rsidP="00E52832">
                            <w:pPr>
                              <w:rPr>
                                <w:rFonts w:cs="Arial"/>
                              </w:rPr>
                            </w:pPr>
                          </w:p>
                          <w:p w14:paraId="55A2CBD2" w14:textId="77777777" w:rsidR="00AB730D" w:rsidRPr="0021554D" w:rsidRDefault="00AB730D" w:rsidP="00E52832">
                            <w:pPr>
                              <w:rPr>
                                <w:rFonts w:cs="Arial"/>
                                <w:b/>
                              </w:rPr>
                            </w:pPr>
                            <w:r w:rsidRPr="0021554D">
                              <w:rPr>
                                <w:rFonts w:cs="Arial"/>
                                <w:b/>
                              </w:rPr>
                              <w:t>Definition of special educational provision</w:t>
                            </w:r>
                          </w:p>
                          <w:p w14:paraId="61722D99" w14:textId="77777777" w:rsidR="00AB730D" w:rsidRPr="002C6A27" w:rsidRDefault="00AB730D" w:rsidP="00E52832">
                            <w:pPr>
                              <w:rPr>
                                <w:rFonts w:cs="Arial"/>
                              </w:rPr>
                            </w:pPr>
                            <w:r>
                              <w:rPr>
                                <w:rFonts w:cs="Arial"/>
                              </w:rPr>
                              <w:t>For children aged</w:t>
                            </w:r>
                            <w:r w:rsidRPr="0021554D">
                              <w:rPr>
                                <w:rFonts w:cs="Arial"/>
                              </w:rPr>
                              <w:t xml:space="preserve"> two </w:t>
                            </w:r>
                            <w:r>
                              <w:rPr>
                                <w:rFonts w:cs="Arial"/>
                              </w:rPr>
                              <w:t xml:space="preserve">years </w:t>
                            </w:r>
                            <w:r w:rsidRPr="0021554D">
                              <w:rPr>
                                <w:rFonts w:cs="Arial"/>
                              </w:rPr>
                              <w:t>or o</w:t>
                            </w:r>
                            <w:r>
                              <w:rPr>
                                <w:rFonts w:cs="Arial"/>
                              </w:rPr>
                              <w:t>lder</w:t>
                            </w:r>
                            <w:r w:rsidRPr="0021554D">
                              <w:rPr>
                                <w:rFonts w:cs="Arial"/>
                              </w:rPr>
                              <w:t xml:space="preserve">, </w:t>
                            </w:r>
                            <w:r>
                              <w:rPr>
                                <w:rFonts w:cs="Arial"/>
                              </w:rPr>
                              <w:t xml:space="preserve">this is </w:t>
                            </w:r>
                            <w:r w:rsidRPr="0021554D">
                              <w:rPr>
                                <w:rFonts w:cs="Arial"/>
                              </w:rPr>
                              <w:t>educational provision additional to, or otherwise different</w:t>
                            </w:r>
                            <w:r w:rsidRPr="002C6A27">
                              <w:rPr>
                                <w:rFonts w:cs="Arial"/>
                              </w:rPr>
                              <w:t xml:space="preserve"> f</w:t>
                            </w:r>
                            <w:r>
                              <w:rPr>
                                <w:rFonts w:cs="Arial"/>
                              </w:rPr>
                              <w:t>ro</w:t>
                            </w:r>
                            <w:r w:rsidRPr="002C6A27">
                              <w:rPr>
                                <w:rFonts w:cs="Arial"/>
                              </w:rPr>
                              <w:t xml:space="preserve">m, the educational provision </w:t>
                            </w:r>
                            <w:r>
                              <w:rPr>
                                <w:rFonts w:cs="Arial"/>
                              </w:rPr>
                              <w:t>normally available to pupils of the same age</w:t>
                            </w:r>
                            <w:r w:rsidRPr="002C6A27">
                              <w:rPr>
                                <w:rFonts w:cs="Arial"/>
                              </w:rPr>
                              <w:t>.</w:t>
                            </w:r>
                          </w:p>
                          <w:p w14:paraId="744C3F83" w14:textId="77777777" w:rsidR="00AB730D" w:rsidRDefault="00AB730D" w:rsidP="00E528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44F51" id="_x0000_t202" coordsize="21600,21600" o:spt="202" path="m,l,21600r21600,l21600,xe">
                <v:stroke joinstyle="miter"/>
                <v:path gradientshapeok="t" o:connecttype="rect"/>
              </v:shapetype>
              <v:shape id="Text Box 5" o:spid="_x0000_s1026" type="#_x0000_t202" style="position:absolute;left:0;text-align:left;margin-left:0;margin-top:.85pt;width:514.05pt;height:251.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cnsKwIAAFEEAAAOAAAAZHJzL2Uyb0RvYy54bWysVNtu2zAMfR+wfxD0vthJkywx4hRdugwD&#10;ugvQ7gNkWbaFSaImKbG7ry8lp1nQbS/D/CCIInV0eEh6cz1oRY7CeQmmpNNJTokwHGpp2pJ+e9i/&#10;WVHiAzM1U2BESR+Fp9fb1682vS3EDDpQtXAEQYwvelvSLgRbZJnnndDMT8AKg84GnGYBTddmtWM9&#10;omuVzfJ8mfXgauuAC+/x9HZ00m3CbxrBw5em8SIQVVLkFtLq0lrFNdtuWNE6ZjvJTzTYP7DQTBp8&#10;9Ax1ywIjByd/g9KSO/DQhAkHnUHTSC5SDpjNNH+RzX3HrEi5oDjenmXy/w+Wfz5+dUTWJV1QYpjG&#10;Ej2IIZB3MJBFVKe3vsCge4thYcBjrHLK1Ns74N89MbDrmGnFjXPQd4LVyG4ab2YXV0ccH0Gq/hPU&#10;+Aw7BEhAQ+N0lA7FIIiOVXo8VyZS4Xi4XMxW8yukyNF3NV2tl3lil7Hi+bp1PnwQoEnclNRh6RM8&#10;O975EOmw4jkkvuZByXovlUqGa6udcuTIsE326UsZvAhThvQlXS9mi1GBv0Lk6fsThJYB+11JXdLV&#10;OYgVUbf3pk7dGJhU4x4pK3MSMmo3qhiGajgVpoL6ESV1MPY1ziFuOnA/Kemxp0vqfxyYE5SojwbL&#10;sp7O53EIkjFfvJ2h4S491aWHGY5QJQ2UjNtdGAfnYJ1sO3xpbAQDN1jKRiaRY81HVife2LdJ+9OM&#10;xcG4tFPUrz/B9gkAAP//AwBQSwMEFAAGAAgAAAAhANv1NADeAAAABwEAAA8AAABkcnMvZG93bnJl&#10;di54bWxMj81OwzAQhO9IvIO1SFwQtftDG0KcCiEVlRu0FVzdeJtE2Otgu2l4e9xTOe7MaObbYjlY&#10;w3r0oXUkYTwSwJAqp1uqJey2q/sMWIiKtDKOUMIvBliW11eFyrU70Qf2m1izVEIhVxKaGLuc81A1&#10;aFUYuQ4peQfnrYrp9DXXXp1SuTV8IsScW9VSWmhUhy8NVt+bo5WQzdb9V3ibvn9W84N5jHeL/vXH&#10;S3l7Mzw/AYs4xEsYzvgJHcrEtHdH0oEZCemRmNQFsLMpJtkY2F7Cg5gJ4GXB//OXfwAAAP//AwBQ&#10;SwECLQAUAAYACAAAACEAtoM4kv4AAADhAQAAEwAAAAAAAAAAAAAAAAAAAAAAW0NvbnRlbnRfVHlw&#10;ZXNdLnhtbFBLAQItABQABgAIAAAAIQA4/SH/1gAAAJQBAAALAAAAAAAAAAAAAAAAAC8BAABfcmVs&#10;cy8ucmVsc1BLAQItABQABgAIAAAAIQClJcnsKwIAAFEEAAAOAAAAAAAAAAAAAAAAAC4CAABkcnMv&#10;ZTJvRG9jLnhtbFBLAQItABQABgAIAAAAIQDb9TQA3gAAAAcBAAAPAAAAAAAAAAAAAAAAAIUEAABk&#10;cnMvZG93bnJldi54bWxQSwUGAAAAAAQABADzAAAAkAUAAAAA&#10;">
                <v:textbox>
                  <w:txbxContent>
                    <w:p w14:paraId="5EB9D6BF" w14:textId="77777777" w:rsidR="00AB730D" w:rsidRPr="0021554D" w:rsidRDefault="00AB730D" w:rsidP="00E52832">
                      <w:pPr>
                        <w:jc w:val="both"/>
                        <w:rPr>
                          <w:b/>
                        </w:rPr>
                      </w:pPr>
                      <w:r w:rsidRPr="0021554D">
                        <w:rPr>
                          <w:b/>
                        </w:rPr>
                        <w:t>Definiti</w:t>
                      </w:r>
                      <w:r>
                        <w:rPr>
                          <w:b/>
                        </w:rPr>
                        <w:t>on of special educational needs</w:t>
                      </w:r>
                    </w:p>
                    <w:p w14:paraId="1A7045D7" w14:textId="77777777" w:rsidR="00AB730D" w:rsidRDefault="00AB730D" w:rsidP="00E52832">
                      <w:pPr>
                        <w:rPr>
                          <w:rFonts w:cs="Arial"/>
                        </w:rPr>
                      </w:pPr>
                      <w:r>
                        <w:rPr>
                          <w:rFonts w:cs="Arial"/>
                        </w:rPr>
                        <w:t>In this plan, ‘</w:t>
                      </w:r>
                      <w:r w:rsidRPr="002C6A27">
                        <w:rPr>
                          <w:rFonts w:cs="Arial"/>
                        </w:rPr>
                        <w:t>special educational needs</w:t>
                      </w:r>
                      <w:r>
                        <w:rPr>
                          <w:rFonts w:cs="Arial"/>
                        </w:rPr>
                        <w:t>’</w:t>
                      </w:r>
                      <w:r w:rsidRPr="002C6A27">
                        <w:rPr>
                          <w:rFonts w:cs="Arial"/>
                        </w:rPr>
                        <w:t xml:space="preserve"> </w:t>
                      </w:r>
                      <w:r>
                        <w:rPr>
                          <w:rFonts w:cs="Arial"/>
                        </w:rPr>
                        <w:t>refers to a</w:t>
                      </w:r>
                      <w:r w:rsidRPr="002C6A27">
                        <w:rPr>
                          <w:rFonts w:cs="Arial"/>
                        </w:rPr>
                        <w:t xml:space="preserve"> learning difficulty </w:t>
                      </w:r>
                      <w:r>
                        <w:rPr>
                          <w:rFonts w:cs="Arial"/>
                        </w:rPr>
                        <w:t>that requires</w:t>
                      </w:r>
                      <w:r w:rsidRPr="002C6A27">
                        <w:rPr>
                          <w:rFonts w:cs="Arial"/>
                        </w:rPr>
                        <w:t xml:space="preserve"> special educational provision.</w:t>
                      </w:r>
                    </w:p>
                    <w:p w14:paraId="60340486" w14:textId="77777777" w:rsidR="00AB730D" w:rsidRDefault="00AB730D" w:rsidP="00E52832">
                      <w:pPr>
                        <w:rPr>
                          <w:rFonts w:cs="Arial"/>
                        </w:rPr>
                      </w:pPr>
                    </w:p>
                    <w:p w14:paraId="469E6418" w14:textId="77777777" w:rsidR="00AB730D" w:rsidRPr="002C6A27" w:rsidRDefault="00AB730D" w:rsidP="00E52832">
                      <w:pPr>
                        <w:rPr>
                          <w:rFonts w:cs="Arial"/>
                        </w:rPr>
                      </w:pPr>
                      <w:r>
                        <w:rPr>
                          <w:rFonts w:cs="Arial"/>
                        </w:rPr>
                        <w:t>The SEND Code of Practice 0 to 25 Years (DfE, Jan 2015) says c</w:t>
                      </w:r>
                      <w:r w:rsidRPr="002C6A27">
                        <w:rPr>
                          <w:rFonts w:cs="Arial"/>
                        </w:rPr>
                        <w:t>hildren have a learning difficulty</w:t>
                      </w:r>
                      <w:r>
                        <w:rPr>
                          <w:rFonts w:cs="Arial"/>
                        </w:rPr>
                        <w:t xml:space="preserve"> or disability</w:t>
                      </w:r>
                      <w:r w:rsidRPr="002C6A27">
                        <w:rPr>
                          <w:rFonts w:cs="Arial"/>
                        </w:rPr>
                        <w:t xml:space="preserve"> if they:</w:t>
                      </w:r>
                    </w:p>
                    <w:p w14:paraId="4572B746" w14:textId="77777777" w:rsidR="00AB730D" w:rsidRPr="00FC4079" w:rsidRDefault="00AB730D" w:rsidP="00E52832">
                      <w:pPr>
                        <w:numPr>
                          <w:ilvl w:val="0"/>
                          <w:numId w:val="8"/>
                        </w:numPr>
                        <w:contextualSpacing/>
                        <w:rPr>
                          <w:rFonts w:cs="Arial"/>
                        </w:rPr>
                      </w:pPr>
                      <w:r w:rsidRPr="00FC4079">
                        <w:rPr>
                          <w:rFonts w:cs="Arial"/>
                        </w:rPr>
                        <w:t>have significantly greater difficulty in learning than the majority of children of the same age; or</w:t>
                      </w:r>
                    </w:p>
                    <w:p w14:paraId="5CEDC801" w14:textId="77777777" w:rsidR="00AB730D" w:rsidRPr="00FC4079" w:rsidRDefault="00AB730D" w:rsidP="00E52832">
                      <w:pPr>
                        <w:numPr>
                          <w:ilvl w:val="0"/>
                          <w:numId w:val="8"/>
                        </w:numPr>
                        <w:contextualSpacing/>
                        <w:rPr>
                          <w:rFonts w:cs="Arial"/>
                        </w:rPr>
                      </w:pPr>
                      <w:r w:rsidRPr="00FC4079">
                        <w:rPr>
                          <w:rFonts w:cs="Arial"/>
                        </w:rPr>
                        <w:t xml:space="preserve">have a disability which prevents or hinders them from making use of facilities of a kind generally provided for children of the same age in </w:t>
                      </w:r>
                      <w:r>
                        <w:rPr>
                          <w:rFonts w:cs="Arial"/>
                        </w:rPr>
                        <w:t xml:space="preserve">mainstream </w:t>
                      </w:r>
                      <w:r w:rsidRPr="00FC4079">
                        <w:rPr>
                          <w:rFonts w:cs="Arial"/>
                        </w:rPr>
                        <w:t xml:space="preserve">schools </w:t>
                      </w:r>
                      <w:r>
                        <w:rPr>
                          <w:rFonts w:cs="Arial"/>
                        </w:rPr>
                        <w:t>or post-16 institutions</w:t>
                      </w:r>
                      <w:r w:rsidRPr="00FC4079">
                        <w:rPr>
                          <w:rFonts w:cs="Arial"/>
                        </w:rPr>
                        <w:t>; and</w:t>
                      </w:r>
                    </w:p>
                    <w:p w14:paraId="291EA475" w14:textId="77777777" w:rsidR="00AB730D" w:rsidRPr="00FC4079" w:rsidRDefault="00AB730D" w:rsidP="00E52832">
                      <w:pPr>
                        <w:numPr>
                          <w:ilvl w:val="0"/>
                          <w:numId w:val="8"/>
                        </w:numPr>
                        <w:contextualSpacing/>
                        <w:rPr>
                          <w:rFonts w:cs="Arial"/>
                        </w:rPr>
                      </w:pPr>
                      <w:r w:rsidRPr="00FC4079">
                        <w:rPr>
                          <w:rFonts w:cs="Arial"/>
                        </w:rPr>
                        <w:t>are under compulsory school age and</w:t>
                      </w:r>
                      <w:r>
                        <w:rPr>
                          <w:rFonts w:cs="Arial"/>
                        </w:rPr>
                        <w:t xml:space="preserve"> are likely to</w:t>
                      </w:r>
                      <w:r w:rsidRPr="00FC4079">
                        <w:rPr>
                          <w:rFonts w:cs="Arial"/>
                        </w:rPr>
                        <w:t xml:space="preserve"> fall within </w:t>
                      </w:r>
                      <w:r>
                        <w:rPr>
                          <w:rFonts w:cs="Arial"/>
                        </w:rPr>
                        <w:t xml:space="preserve">either of </w:t>
                      </w:r>
                      <w:r w:rsidRPr="00FC4079">
                        <w:rPr>
                          <w:rFonts w:cs="Arial"/>
                        </w:rPr>
                        <w:t>the definition</w:t>
                      </w:r>
                      <w:r>
                        <w:rPr>
                          <w:rFonts w:cs="Arial"/>
                        </w:rPr>
                        <w:t>s above</w:t>
                      </w:r>
                      <w:r w:rsidRPr="00FC4079">
                        <w:rPr>
                          <w:rFonts w:cs="Arial"/>
                        </w:rPr>
                        <w:t xml:space="preserve"> </w:t>
                      </w:r>
                      <w:r>
                        <w:rPr>
                          <w:rFonts w:cs="Arial"/>
                        </w:rPr>
                        <w:t>when they reach compulsory school age</w:t>
                      </w:r>
                      <w:r w:rsidRPr="00FC4079">
                        <w:rPr>
                          <w:rFonts w:cs="Arial"/>
                        </w:rPr>
                        <w:t xml:space="preserve"> or would do so if special educational provision was not made for them.</w:t>
                      </w:r>
                      <w:r w:rsidRPr="00FC4079">
                        <w:rPr>
                          <w:rFonts w:cs="Arial"/>
                        </w:rPr>
                        <w:br/>
                      </w:r>
                    </w:p>
                    <w:p w14:paraId="1797EB08" w14:textId="77777777" w:rsidR="00AB730D" w:rsidRDefault="00AB730D" w:rsidP="00E52832">
                      <w:pPr>
                        <w:rPr>
                          <w:rFonts w:cs="Arial"/>
                        </w:rPr>
                      </w:pPr>
                      <w:r w:rsidRPr="002C6A27">
                        <w:rPr>
                          <w:rFonts w:cs="Arial"/>
                        </w:rPr>
                        <w:t>Children must not be regarded as having a learning difficult</w:t>
                      </w:r>
                      <w:r>
                        <w:rPr>
                          <w:rFonts w:cs="Arial"/>
                        </w:rPr>
                        <w:t>y</w:t>
                      </w:r>
                      <w:r w:rsidRPr="002C6A27">
                        <w:rPr>
                          <w:rFonts w:cs="Arial"/>
                        </w:rPr>
                        <w:t xml:space="preserve"> solely because the language or form of language of their home is different from the language in which they will be taught.</w:t>
                      </w:r>
                    </w:p>
                    <w:p w14:paraId="3A20532B" w14:textId="77777777" w:rsidR="00AB730D" w:rsidRPr="009746AA" w:rsidRDefault="00AB730D" w:rsidP="00E52832">
                      <w:pPr>
                        <w:rPr>
                          <w:rFonts w:cs="Arial"/>
                          <w:b/>
                        </w:rPr>
                      </w:pPr>
                      <w:r w:rsidRPr="0021554D">
                        <w:rPr>
                          <w:rFonts w:cs="Arial"/>
                          <w:b/>
                        </w:rPr>
                        <w:t xml:space="preserve">Definition of </w:t>
                      </w:r>
                      <w:r>
                        <w:rPr>
                          <w:rFonts w:cs="Arial"/>
                          <w:b/>
                        </w:rPr>
                        <w:t>disability</w:t>
                      </w:r>
                    </w:p>
                    <w:p w14:paraId="05237A7B" w14:textId="77777777" w:rsidR="00AB730D" w:rsidRDefault="00AB730D" w:rsidP="00E52832">
                      <w:pPr>
                        <w:rPr>
                          <w:rFonts w:cs="Arial"/>
                        </w:rPr>
                      </w:pPr>
                      <w:r>
                        <w:rPr>
                          <w:rFonts w:cs="Arial"/>
                        </w:rPr>
                        <w:t>Disability is a term defined under the Equality Act 2010 as a physical or mental impairment which has a substantial adverse long-term effect on the individual’s ability to carry out normal day to day activities.</w:t>
                      </w:r>
                    </w:p>
                    <w:p w14:paraId="3D1E7CB4" w14:textId="77777777" w:rsidR="00AB730D" w:rsidRPr="002C6A27" w:rsidRDefault="00AB730D" w:rsidP="00E52832">
                      <w:pPr>
                        <w:rPr>
                          <w:rFonts w:cs="Arial"/>
                        </w:rPr>
                      </w:pPr>
                    </w:p>
                    <w:p w14:paraId="55A2CBD2" w14:textId="77777777" w:rsidR="00AB730D" w:rsidRPr="0021554D" w:rsidRDefault="00AB730D" w:rsidP="00E52832">
                      <w:pPr>
                        <w:rPr>
                          <w:rFonts w:cs="Arial"/>
                          <w:b/>
                        </w:rPr>
                      </w:pPr>
                      <w:r w:rsidRPr="0021554D">
                        <w:rPr>
                          <w:rFonts w:cs="Arial"/>
                          <w:b/>
                        </w:rPr>
                        <w:t>Definition of special educational provision</w:t>
                      </w:r>
                    </w:p>
                    <w:p w14:paraId="61722D99" w14:textId="77777777" w:rsidR="00AB730D" w:rsidRPr="002C6A27" w:rsidRDefault="00AB730D" w:rsidP="00E52832">
                      <w:pPr>
                        <w:rPr>
                          <w:rFonts w:cs="Arial"/>
                        </w:rPr>
                      </w:pPr>
                      <w:r>
                        <w:rPr>
                          <w:rFonts w:cs="Arial"/>
                        </w:rPr>
                        <w:t>For children aged</w:t>
                      </w:r>
                      <w:r w:rsidRPr="0021554D">
                        <w:rPr>
                          <w:rFonts w:cs="Arial"/>
                        </w:rPr>
                        <w:t xml:space="preserve"> two </w:t>
                      </w:r>
                      <w:r>
                        <w:rPr>
                          <w:rFonts w:cs="Arial"/>
                        </w:rPr>
                        <w:t xml:space="preserve">years </w:t>
                      </w:r>
                      <w:r w:rsidRPr="0021554D">
                        <w:rPr>
                          <w:rFonts w:cs="Arial"/>
                        </w:rPr>
                        <w:t>or o</w:t>
                      </w:r>
                      <w:r>
                        <w:rPr>
                          <w:rFonts w:cs="Arial"/>
                        </w:rPr>
                        <w:t>lder</w:t>
                      </w:r>
                      <w:r w:rsidRPr="0021554D">
                        <w:rPr>
                          <w:rFonts w:cs="Arial"/>
                        </w:rPr>
                        <w:t xml:space="preserve">, </w:t>
                      </w:r>
                      <w:r>
                        <w:rPr>
                          <w:rFonts w:cs="Arial"/>
                        </w:rPr>
                        <w:t xml:space="preserve">this is </w:t>
                      </w:r>
                      <w:r w:rsidRPr="0021554D">
                        <w:rPr>
                          <w:rFonts w:cs="Arial"/>
                        </w:rPr>
                        <w:t>educational provision additional to, or otherwise different</w:t>
                      </w:r>
                      <w:r w:rsidRPr="002C6A27">
                        <w:rPr>
                          <w:rFonts w:cs="Arial"/>
                        </w:rPr>
                        <w:t xml:space="preserve"> f</w:t>
                      </w:r>
                      <w:r>
                        <w:rPr>
                          <w:rFonts w:cs="Arial"/>
                        </w:rPr>
                        <w:t>ro</w:t>
                      </w:r>
                      <w:r w:rsidRPr="002C6A27">
                        <w:rPr>
                          <w:rFonts w:cs="Arial"/>
                        </w:rPr>
                        <w:t xml:space="preserve">m, the educational provision </w:t>
                      </w:r>
                      <w:r>
                        <w:rPr>
                          <w:rFonts w:cs="Arial"/>
                        </w:rPr>
                        <w:t>normally available to pupils of the same age</w:t>
                      </w:r>
                      <w:r w:rsidRPr="002C6A27">
                        <w:rPr>
                          <w:rFonts w:cs="Arial"/>
                        </w:rPr>
                        <w:t>.</w:t>
                      </w:r>
                    </w:p>
                    <w:p w14:paraId="744C3F83" w14:textId="77777777" w:rsidR="00AB730D" w:rsidRDefault="00AB730D" w:rsidP="00E52832"/>
                  </w:txbxContent>
                </v:textbox>
                <w10:wrap anchorx="margin"/>
              </v:shape>
            </w:pict>
          </mc:Fallback>
        </mc:AlternateContent>
      </w:r>
    </w:p>
    <w:p w14:paraId="33195D01" w14:textId="0C3B7B75" w:rsidR="00E52832" w:rsidRPr="000671B5" w:rsidRDefault="00E52832" w:rsidP="00E52832">
      <w:pPr>
        <w:pStyle w:val="ParagraphItalic"/>
        <w:keepLines/>
        <w:spacing w:after="0"/>
        <w:jc w:val="both"/>
        <w:rPr>
          <w:rFonts w:ascii="Tahoma" w:hAnsi="Tahoma" w:cs="Tahoma"/>
          <w:sz w:val="22"/>
          <w:szCs w:val="22"/>
        </w:rPr>
      </w:pPr>
    </w:p>
    <w:p w14:paraId="6F11C980" w14:textId="3C3DB47B" w:rsidR="00E52832" w:rsidRPr="000671B5" w:rsidRDefault="00E52832" w:rsidP="00E52832">
      <w:pPr>
        <w:pStyle w:val="ParagraphItalic"/>
        <w:keepLines/>
        <w:spacing w:after="0"/>
        <w:jc w:val="both"/>
        <w:rPr>
          <w:rFonts w:ascii="Tahoma" w:hAnsi="Tahoma" w:cs="Tahoma"/>
          <w:sz w:val="22"/>
          <w:szCs w:val="22"/>
        </w:rPr>
      </w:pPr>
    </w:p>
    <w:p w14:paraId="186C210C" w14:textId="05E6F132" w:rsidR="00E52832" w:rsidRPr="000671B5" w:rsidRDefault="00E52832" w:rsidP="00E52832">
      <w:pPr>
        <w:pStyle w:val="ParagraphItalic"/>
        <w:keepLines/>
        <w:spacing w:after="0"/>
        <w:jc w:val="both"/>
        <w:rPr>
          <w:rFonts w:ascii="Tahoma" w:hAnsi="Tahoma" w:cs="Tahoma"/>
          <w:sz w:val="22"/>
          <w:szCs w:val="22"/>
        </w:rPr>
      </w:pPr>
    </w:p>
    <w:p w14:paraId="073C926B" w14:textId="06282C3C" w:rsidR="00E52832" w:rsidRPr="000671B5" w:rsidRDefault="00E52832" w:rsidP="00E52832">
      <w:pPr>
        <w:pStyle w:val="ParagraphItalic"/>
        <w:keepLines/>
        <w:spacing w:after="0"/>
        <w:jc w:val="both"/>
        <w:rPr>
          <w:rFonts w:ascii="Tahoma" w:hAnsi="Tahoma" w:cs="Tahoma"/>
          <w:sz w:val="22"/>
          <w:szCs w:val="22"/>
        </w:rPr>
      </w:pPr>
    </w:p>
    <w:p w14:paraId="39C9CA2B" w14:textId="2DA9EDF8" w:rsidR="00E52832" w:rsidRPr="000671B5" w:rsidRDefault="00E52832" w:rsidP="00E52832">
      <w:pPr>
        <w:pStyle w:val="ParagraphItalic"/>
        <w:keepLines/>
        <w:spacing w:after="0"/>
        <w:jc w:val="both"/>
        <w:rPr>
          <w:rFonts w:ascii="Tahoma" w:hAnsi="Tahoma" w:cs="Tahoma"/>
          <w:sz w:val="22"/>
          <w:szCs w:val="22"/>
        </w:rPr>
      </w:pPr>
    </w:p>
    <w:p w14:paraId="0D5DAF69" w14:textId="5A4D1B3D" w:rsidR="00E52832" w:rsidRPr="000671B5" w:rsidRDefault="00E52832" w:rsidP="00E52832">
      <w:pPr>
        <w:pStyle w:val="ParagraphItalic"/>
        <w:keepLines/>
        <w:spacing w:after="0"/>
        <w:jc w:val="both"/>
        <w:rPr>
          <w:rFonts w:ascii="Tahoma" w:hAnsi="Tahoma" w:cs="Tahoma"/>
          <w:sz w:val="22"/>
          <w:szCs w:val="22"/>
        </w:rPr>
      </w:pPr>
    </w:p>
    <w:p w14:paraId="5E1F162D" w14:textId="7646BF7B" w:rsidR="00E52832" w:rsidRPr="000671B5" w:rsidRDefault="00E52832" w:rsidP="00E52832">
      <w:pPr>
        <w:pStyle w:val="ParagraphItalic"/>
        <w:keepLines/>
        <w:spacing w:after="0"/>
        <w:jc w:val="both"/>
        <w:rPr>
          <w:rFonts w:ascii="Tahoma" w:hAnsi="Tahoma" w:cs="Tahoma"/>
          <w:sz w:val="22"/>
          <w:szCs w:val="22"/>
        </w:rPr>
      </w:pPr>
    </w:p>
    <w:p w14:paraId="69A29DAD" w14:textId="77777777" w:rsidR="00E52832" w:rsidRPr="000671B5" w:rsidRDefault="00E52832" w:rsidP="00E52832">
      <w:pPr>
        <w:pStyle w:val="ParagraphItalic"/>
        <w:keepLines/>
        <w:spacing w:after="0"/>
        <w:jc w:val="both"/>
        <w:rPr>
          <w:rFonts w:ascii="Tahoma" w:hAnsi="Tahoma" w:cs="Tahoma"/>
          <w:sz w:val="22"/>
          <w:szCs w:val="22"/>
        </w:rPr>
      </w:pPr>
    </w:p>
    <w:p w14:paraId="1E87F42E" w14:textId="77777777" w:rsidR="00E52832" w:rsidRPr="000671B5" w:rsidRDefault="00E52832" w:rsidP="00E52832">
      <w:pPr>
        <w:pStyle w:val="ParagraphItalic"/>
        <w:keepLines/>
        <w:spacing w:after="0"/>
        <w:jc w:val="both"/>
        <w:rPr>
          <w:rFonts w:ascii="Tahoma" w:hAnsi="Tahoma" w:cs="Tahoma"/>
          <w:sz w:val="22"/>
          <w:szCs w:val="22"/>
        </w:rPr>
      </w:pPr>
    </w:p>
    <w:p w14:paraId="60AF45A0" w14:textId="77777777" w:rsidR="00E52832" w:rsidRPr="000671B5" w:rsidRDefault="00E52832" w:rsidP="00E52832">
      <w:pPr>
        <w:pStyle w:val="ParagraphItalic"/>
        <w:keepLines/>
        <w:spacing w:after="0"/>
        <w:jc w:val="both"/>
        <w:rPr>
          <w:rFonts w:ascii="Tahoma" w:hAnsi="Tahoma" w:cs="Tahoma"/>
          <w:sz w:val="22"/>
          <w:szCs w:val="22"/>
        </w:rPr>
      </w:pPr>
    </w:p>
    <w:p w14:paraId="3F0EFED1" w14:textId="77777777" w:rsidR="00E52832" w:rsidRPr="000671B5" w:rsidRDefault="00E52832" w:rsidP="00E52832">
      <w:pPr>
        <w:pStyle w:val="ParagraphItalic"/>
        <w:keepLines/>
        <w:spacing w:after="0"/>
        <w:jc w:val="both"/>
        <w:rPr>
          <w:rFonts w:ascii="Tahoma" w:hAnsi="Tahoma" w:cs="Tahoma"/>
          <w:sz w:val="22"/>
          <w:szCs w:val="22"/>
        </w:rPr>
      </w:pPr>
    </w:p>
    <w:p w14:paraId="3D525CC9" w14:textId="77777777" w:rsidR="00E52832" w:rsidRPr="000671B5" w:rsidRDefault="00E52832" w:rsidP="00E52832">
      <w:pPr>
        <w:pStyle w:val="ParagraphItalic"/>
        <w:keepLines/>
        <w:spacing w:after="0"/>
        <w:jc w:val="both"/>
        <w:rPr>
          <w:rFonts w:ascii="Tahoma" w:hAnsi="Tahoma" w:cs="Tahoma"/>
          <w:sz w:val="22"/>
          <w:szCs w:val="22"/>
        </w:rPr>
      </w:pPr>
    </w:p>
    <w:p w14:paraId="1BBE6217" w14:textId="77777777" w:rsidR="00E52832" w:rsidRPr="000671B5" w:rsidRDefault="00E52832" w:rsidP="00E52832">
      <w:pPr>
        <w:pStyle w:val="ParagraphItalic"/>
        <w:keepLines/>
        <w:spacing w:after="0"/>
        <w:jc w:val="both"/>
        <w:rPr>
          <w:rFonts w:ascii="Tahoma" w:hAnsi="Tahoma" w:cs="Tahoma"/>
          <w:sz w:val="22"/>
          <w:szCs w:val="22"/>
        </w:rPr>
      </w:pPr>
    </w:p>
    <w:p w14:paraId="71C5C260" w14:textId="77777777" w:rsidR="00E52832" w:rsidRPr="000671B5" w:rsidRDefault="00E52832" w:rsidP="00E52832">
      <w:pPr>
        <w:pStyle w:val="ParagraphItalic"/>
        <w:keepLines/>
        <w:spacing w:after="0"/>
        <w:jc w:val="both"/>
        <w:rPr>
          <w:rFonts w:ascii="Tahoma" w:hAnsi="Tahoma" w:cs="Tahoma"/>
          <w:sz w:val="22"/>
          <w:szCs w:val="22"/>
        </w:rPr>
      </w:pPr>
    </w:p>
    <w:p w14:paraId="4ABEDBA7" w14:textId="77777777" w:rsidR="00E52832" w:rsidRPr="000671B5" w:rsidRDefault="00E52832" w:rsidP="00E52832">
      <w:pPr>
        <w:pStyle w:val="ParagraphItalic"/>
        <w:keepLines/>
        <w:spacing w:after="0"/>
        <w:jc w:val="both"/>
        <w:rPr>
          <w:rFonts w:ascii="Tahoma" w:hAnsi="Tahoma" w:cs="Tahoma"/>
          <w:sz w:val="22"/>
          <w:szCs w:val="22"/>
        </w:rPr>
      </w:pPr>
    </w:p>
    <w:p w14:paraId="16FD7C66" w14:textId="77777777" w:rsidR="00E52832" w:rsidRPr="000671B5" w:rsidRDefault="00E52832" w:rsidP="00E52832">
      <w:pPr>
        <w:pStyle w:val="ParagraphItalic"/>
        <w:keepLines/>
        <w:spacing w:after="0"/>
        <w:jc w:val="both"/>
        <w:rPr>
          <w:rFonts w:ascii="Tahoma" w:hAnsi="Tahoma" w:cs="Tahoma"/>
          <w:sz w:val="22"/>
          <w:szCs w:val="22"/>
        </w:rPr>
      </w:pPr>
    </w:p>
    <w:p w14:paraId="159A09A8" w14:textId="77777777" w:rsidR="00E52832" w:rsidRPr="000671B5" w:rsidRDefault="00E52832" w:rsidP="00E52832">
      <w:pPr>
        <w:pStyle w:val="ParagraphItalic"/>
        <w:keepLines/>
        <w:spacing w:after="0"/>
        <w:jc w:val="both"/>
        <w:rPr>
          <w:rFonts w:ascii="Tahoma" w:hAnsi="Tahoma" w:cs="Tahoma"/>
          <w:sz w:val="22"/>
          <w:szCs w:val="22"/>
        </w:rPr>
      </w:pPr>
    </w:p>
    <w:p w14:paraId="51713923" w14:textId="77777777" w:rsidR="00E52832" w:rsidRPr="000671B5" w:rsidRDefault="00E52832" w:rsidP="00E52832">
      <w:pPr>
        <w:rPr>
          <w:rFonts w:ascii="Tahoma" w:hAnsi="Tahoma" w:cs="Tahoma"/>
          <w:sz w:val="22"/>
          <w:szCs w:val="22"/>
        </w:rPr>
      </w:pPr>
    </w:p>
    <w:p w14:paraId="7FA9DC03" w14:textId="77777777" w:rsidR="00E52832" w:rsidRPr="000671B5" w:rsidRDefault="00E52832" w:rsidP="00E52832">
      <w:pPr>
        <w:rPr>
          <w:rFonts w:ascii="Tahoma" w:hAnsi="Tahoma" w:cs="Tahoma"/>
          <w:sz w:val="22"/>
          <w:szCs w:val="22"/>
        </w:rPr>
      </w:pPr>
    </w:p>
    <w:p w14:paraId="326A594D" w14:textId="77777777" w:rsidR="00E52832" w:rsidRPr="000671B5" w:rsidRDefault="00E52832" w:rsidP="00E52832">
      <w:pPr>
        <w:rPr>
          <w:rFonts w:ascii="Tahoma" w:hAnsi="Tahoma" w:cs="Tahoma"/>
          <w:sz w:val="22"/>
          <w:szCs w:val="22"/>
        </w:rPr>
      </w:pPr>
    </w:p>
    <w:p w14:paraId="34F09C57" w14:textId="77777777" w:rsidR="00E52832" w:rsidRPr="000671B5" w:rsidRDefault="00E52832" w:rsidP="00E52832">
      <w:pPr>
        <w:rPr>
          <w:rFonts w:ascii="Tahoma" w:hAnsi="Tahoma" w:cs="Tahoma"/>
          <w:sz w:val="22"/>
          <w:szCs w:val="22"/>
        </w:rPr>
      </w:pPr>
    </w:p>
    <w:p w14:paraId="0DAA8662" w14:textId="77777777" w:rsidR="00E52832" w:rsidRPr="000671B5" w:rsidRDefault="00E52832" w:rsidP="00E52832">
      <w:pPr>
        <w:rPr>
          <w:rFonts w:ascii="Tahoma" w:hAnsi="Tahoma" w:cs="Tahoma"/>
          <w:sz w:val="22"/>
          <w:szCs w:val="22"/>
        </w:rPr>
      </w:pPr>
    </w:p>
    <w:p w14:paraId="61F209BC" w14:textId="6D328192" w:rsidR="00E52832" w:rsidRPr="000671B5" w:rsidRDefault="00E52832" w:rsidP="00E52832">
      <w:pPr>
        <w:rPr>
          <w:rFonts w:ascii="Tahoma" w:hAnsi="Tahoma" w:cs="Tahoma"/>
          <w:sz w:val="22"/>
          <w:szCs w:val="22"/>
        </w:rPr>
      </w:pPr>
    </w:p>
    <w:p w14:paraId="4772D7B0" w14:textId="3561FE2C" w:rsidR="00E52832" w:rsidRPr="000671B5" w:rsidRDefault="00E52832" w:rsidP="000671B5">
      <w:pPr>
        <w:jc w:val="both"/>
        <w:rPr>
          <w:rFonts w:ascii="Tahoma" w:hAnsi="Tahoma" w:cs="Tahoma"/>
          <w:sz w:val="22"/>
          <w:szCs w:val="22"/>
        </w:rPr>
      </w:pPr>
      <w:r w:rsidRPr="000671B5">
        <w:rPr>
          <w:rFonts w:ascii="Tahoma" w:hAnsi="Tahoma" w:cs="Tahoma"/>
          <w:sz w:val="22"/>
          <w:szCs w:val="22"/>
        </w:rPr>
        <w:t xml:space="preserve">Connaught Junior School has adopted this accessibility plan in line with the school’s </w:t>
      </w:r>
      <w:r w:rsidRPr="000671B5">
        <w:rPr>
          <w:rFonts w:ascii="Tahoma" w:hAnsi="Tahoma" w:cs="Tahoma"/>
          <w:b/>
          <w:sz w:val="22"/>
          <w:szCs w:val="22"/>
        </w:rPr>
        <w:t xml:space="preserve">Inclusion Policy </w:t>
      </w:r>
      <w:r w:rsidRPr="000671B5">
        <w:rPr>
          <w:rFonts w:ascii="Tahoma" w:hAnsi="Tahoma" w:cs="Tahoma"/>
          <w:sz w:val="22"/>
          <w:szCs w:val="22"/>
        </w:rPr>
        <w:t>with the aim of ensuring that our school is socially and academically inclusive, that all pupils have access to a full curriculum, and that all pupils are appropriately challenged. This plan is created in response to the recommendations made in our school’s last access audit.</w:t>
      </w:r>
    </w:p>
    <w:p w14:paraId="1BC96410" w14:textId="77777777" w:rsidR="00E52832" w:rsidRPr="000671B5" w:rsidRDefault="00E52832" w:rsidP="000671B5">
      <w:pPr>
        <w:jc w:val="both"/>
        <w:rPr>
          <w:rFonts w:ascii="Tahoma" w:hAnsi="Tahoma" w:cs="Tahoma"/>
          <w:sz w:val="22"/>
          <w:szCs w:val="22"/>
        </w:rPr>
      </w:pPr>
      <w:r w:rsidRPr="000671B5">
        <w:rPr>
          <w:rFonts w:ascii="Tahoma" w:hAnsi="Tahoma" w:cs="Tahoma"/>
          <w:sz w:val="22"/>
          <w:szCs w:val="22"/>
        </w:rPr>
        <w:t>This accessibility plan forms part of the school’s SEN Information Report and shall be published on the school’s website.</w:t>
      </w:r>
    </w:p>
    <w:p w14:paraId="18108D96" w14:textId="252CD15C" w:rsidR="00E52832" w:rsidRPr="000671B5" w:rsidRDefault="00E52832" w:rsidP="000671B5">
      <w:pPr>
        <w:jc w:val="both"/>
        <w:rPr>
          <w:rFonts w:ascii="Tahoma" w:hAnsi="Tahoma" w:cs="Tahoma"/>
          <w:sz w:val="22"/>
          <w:szCs w:val="22"/>
        </w:rPr>
      </w:pPr>
      <w:r w:rsidRPr="000671B5">
        <w:rPr>
          <w:rFonts w:ascii="Tahoma" w:hAnsi="Tahoma" w:cs="Tahoma"/>
          <w:sz w:val="22"/>
          <w:szCs w:val="22"/>
        </w:rPr>
        <w:t xml:space="preserve">Our </w:t>
      </w:r>
      <w:r w:rsidRPr="000671B5">
        <w:rPr>
          <w:rFonts w:ascii="Tahoma" w:hAnsi="Tahoma" w:cs="Tahoma"/>
          <w:b/>
          <w:sz w:val="22"/>
          <w:szCs w:val="22"/>
        </w:rPr>
        <w:t>Inclusion policy</w:t>
      </w:r>
      <w:r w:rsidRPr="000671B5">
        <w:rPr>
          <w:rFonts w:ascii="Tahoma" w:hAnsi="Tahoma" w:cs="Tahoma"/>
          <w:sz w:val="22"/>
          <w:szCs w:val="22"/>
        </w:rPr>
        <w:t xml:space="preserve"> outlines the school’s provision for supporting pupils with special educational needs and disabilities (SEND), and the school’s </w:t>
      </w:r>
      <w:r w:rsidR="000671B5" w:rsidRPr="000671B5">
        <w:rPr>
          <w:rFonts w:ascii="Tahoma" w:hAnsi="Tahoma" w:cs="Tahoma"/>
          <w:b/>
          <w:sz w:val="22"/>
          <w:szCs w:val="22"/>
        </w:rPr>
        <w:t>TAMAT Equality Statement</w:t>
      </w:r>
      <w:r w:rsidRPr="000671B5">
        <w:rPr>
          <w:rFonts w:ascii="Tahoma" w:hAnsi="Tahoma" w:cs="Tahoma"/>
          <w:b/>
          <w:sz w:val="22"/>
          <w:szCs w:val="22"/>
        </w:rPr>
        <w:t xml:space="preserve"> </w:t>
      </w:r>
      <w:r w:rsidRPr="000671B5">
        <w:rPr>
          <w:rFonts w:ascii="Tahoma" w:hAnsi="Tahoma" w:cs="Tahoma"/>
          <w:sz w:val="22"/>
          <w:szCs w:val="22"/>
        </w:rPr>
        <w:t>explains how we ensure equal opportunities for all our students, increased access to the curriculum, physical access to the school and access to information particular to students with SEND. This accessibility plan provides an outline of how the school will manage this part of the SEND provision.</w:t>
      </w:r>
    </w:p>
    <w:p w14:paraId="4E1469D1" w14:textId="77777777" w:rsidR="00E52832" w:rsidRPr="000671B5" w:rsidRDefault="00E52832" w:rsidP="000671B5">
      <w:pPr>
        <w:jc w:val="both"/>
        <w:rPr>
          <w:rFonts w:ascii="Tahoma" w:hAnsi="Tahoma" w:cs="Tahoma"/>
          <w:sz w:val="22"/>
          <w:szCs w:val="22"/>
        </w:rPr>
      </w:pPr>
      <w:r w:rsidRPr="000671B5">
        <w:rPr>
          <w:rFonts w:ascii="Tahoma" w:hAnsi="Tahoma" w:cs="Tahoma"/>
          <w:sz w:val="22"/>
          <w:szCs w:val="22"/>
        </w:rPr>
        <w:t xml:space="preserve">Please refer to our </w:t>
      </w:r>
      <w:r w:rsidRPr="000671B5">
        <w:rPr>
          <w:rFonts w:ascii="Tahoma" w:hAnsi="Tahoma" w:cs="Tahoma"/>
          <w:b/>
          <w:sz w:val="22"/>
          <w:szCs w:val="22"/>
        </w:rPr>
        <w:t>Inclusion Policy</w:t>
      </w:r>
      <w:r w:rsidRPr="000671B5">
        <w:rPr>
          <w:rFonts w:ascii="Tahoma" w:hAnsi="Tahoma" w:cs="Tahoma"/>
          <w:sz w:val="22"/>
          <w:szCs w:val="22"/>
        </w:rPr>
        <w:t xml:space="preserve"> for an outline of our full provision to support pupils with SEND. </w:t>
      </w:r>
    </w:p>
    <w:p w14:paraId="002C44DB" w14:textId="77777777" w:rsidR="00E52832" w:rsidRPr="000671B5" w:rsidRDefault="00E52832" w:rsidP="000671B5">
      <w:pPr>
        <w:jc w:val="both"/>
        <w:rPr>
          <w:rFonts w:ascii="Tahoma" w:hAnsi="Tahoma" w:cs="Tahoma"/>
          <w:sz w:val="22"/>
          <w:szCs w:val="22"/>
        </w:rPr>
      </w:pPr>
      <w:r w:rsidRPr="000671B5">
        <w:rPr>
          <w:rFonts w:ascii="Tahoma" w:hAnsi="Tahoma" w:cs="Tahoma"/>
          <w:sz w:val="22"/>
          <w:szCs w:val="22"/>
        </w:rPr>
        <w:t xml:space="preserve">The table below is based on our current assessment of accessibility for pupils with SEND. It sets out priorities across the school in a number of areas and the relevant time-scales for action to increase accessibility for </w:t>
      </w:r>
      <w:r w:rsidRPr="000671B5">
        <w:rPr>
          <w:rFonts w:ascii="Tahoma" w:hAnsi="Tahoma" w:cs="Tahoma"/>
          <w:sz w:val="22"/>
          <w:szCs w:val="22"/>
        </w:rPr>
        <w:lastRenderedPageBreak/>
        <w:t>pupils with SEND.  Progress on these measures will be updated every three years and reported to the governing body.</w:t>
      </w:r>
    </w:p>
    <w:p w14:paraId="3D5A3570" w14:textId="1DDBA75F" w:rsidR="00E52832" w:rsidRDefault="00E52832" w:rsidP="000671B5">
      <w:pPr>
        <w:jc w:val="both"/>
        <w:rPr>
          <w:rFonts w:ascii="Tahoma" w:hAnsi="Tahoma" w:cs="Tahoma"/>
          <w:sz w:val="22"/>
          <w:szCs w:val="22"/>
        </w:rPr>
      </w:pPr>
      <w:r w:rsidRPr="000671B5">
        <w:rPr>
          <w:rFonts w:ascii="Tahoma" w:hAnsi="Tahoma" w:cs="Tahoma"/>
          <w:sz w:val="22"/>
          <w:szCs w:val="22"/>
        </w:rPr>
        <w:t>Specific further information regarding access to the school for people with physical disabilities is below in Part 2 of this plan.</w:t>
      </w:r>
    </w:p>
    <w:p w14:paraId="0EB0A5B5" w14:textId="29D1BB17" w:rsidR="000671B5" w:rsidRDefault="000671B5" w:rsidP="000671B5">
      <w:pPr>
        <w:jc w:val="both"/>
        <w:rPr>
          <w:rFonts w:ascii="Tahoma" w:hAnsi="Tahoma" w:cs="Tahoma"/>
          <w:sz w:val="22"/>
          <w:szCs w:val="22"/>
        </w:rPr>
      </w:pPr>
    </w:p>
    <w:p w14:paraId="6E032CE1" w14:textId="0ADDB78A" w:rsidR="000671B5" w:rsidRDefault="000671B5" w:rsidP="00E52832">
      <w:pPr>
        <w:rPr>
          <w:rFonts w:ascii="Tahoma" w:hAnsi="Tahoma" w:cs="Tahoma"/>
          <w:sz w:val="22"/>
          <w:szCs w:val="22"/>
        </w:rPr>
      </w:pPr>
    </w:p>
    <w:p w14:paraId="76D6F016" w14:textId="77777777" w:rsidR="000671B5" w:rsidRPr="000671B5" w:rsidRDefault="000671B5" w:rsidP="00E52832">
      <w:pPr>
        <w:rPr>
          <w:rFonts w:ascii="Tahoma" w:hAnsi="Tahoma" w:cs="Tahoma"/>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gridCol w:w="2679"/>
        <w:gridCol w:w="2143"/>
        <w:gridCol w:w="1292"/>
        <w:gridCol w:w="1923"/>
      </w:tblGrid>
      <w:tr w:rsidR="00E52832" w:rsidRPr="000671B5" w14:paraId="2A6469B6" w14:textId="77777777" w:rsidTr="00A279E5">
        <w:tc>
          <w:tcPr>
            <w:tcW w:w="2561" w:type="dxa"/>
            <w:shd w:val="clear" w:color="auto" w:fill="auto"/>
          </w:tcPr>
          <w:p w14:paraId="48C0E626" w14:textId="77777777" w:rsidR="00E52832" w:rsidRPr="000671B5" w:rsidRDefault="00E52832" w:rsidP="00172B97">
            <w:pPr>
              <w:rPr>
                <w:rFonts w:ascii="Tahoma" w:hAnsi="Tahoma" w:cs="Tahoma"/>
                <w:b/>
                <w:sz w:val="22"/>
                <w:szCs w:val="22"/>
              </w:rPr>
            </w:pPr>
            <w:r w:rsidRPr="000671B5">
              <w:rPr>
                <w:rFonts w:ascii="Tahoma" w:hAnsi="Tahoma" w:cs="Tahoma"/>
                <w:b/>
                <w:sz w:val="22"/>
                <w:szCs w:val="22"/>
              </w:rPr>
              <w:t>Priority area</w:t>
            </w:r>
          </w:p>
        </w:tc>
        <w:tc>
          <w:tcPr>
            <w:tcW w:w="2679" w:type="dxa"/>
            <w:shd w:val="clear" w:color="auto" w:fill="auto"/>
          </w:tcPr>
          <w:p w14:paraId="2B4A2D94" w14:textId="77777777" w:rsidR="00E52832" w:rsidRPr="000671B5" w:rsidRDefault="00E52832" w:rsidP="00172B97">
            <w:pPr>
              <w:rPr>
                <w:rFonts w:ascii="Tahoma" w:hAnsi="Tahoma" w:cs="Tahoma"/>
                <w:b/>
                <w:sz w:val="22"/>
                <w:szCs w:val="22"/>
              </w:rPr>
            </w:pPr>
            <w:r w:rsidRPr="000671B5">
              <w:rPr>
                <w:rFonts w:ascii="Tahoma" w:hAnsi="Tahoma" w:cs="Tahoma"/>
                <w:b/>
                <w:sz w:val="22"/>
                <w:szCs w:val="22"/>
              </w:rPr>
              <w:t>Outcome</w:t>
            </w:r>
          </w:p>
        </w:tc>
        <w:tc>
          <w:tcPr>
            <w:tcW w:w="2143" w:type="dxa"/>
            <w:shd w:val="clear" w:color="auto" w:fill="auto"/>
          </w:tcPr>
          <w:p w14:paraId="57C33E36" w14:textId="77777777" w:rsidR="00E52832" w:rsidRPr="000671B5" w:rsidRDefault="00E52832" w:rsidP="00172B97">
            <w:pPr>
              <w:rPr>
                <w:rFonts w:ascii="Tahoma" w:hAnsi="Tahoma" w:cs="Tahoma"/>
                <w:b/>
                <w:sz w:val="22"/>
                <w:szCs w:val="22"/>
              </w:rPr>
            </w:pPr>
            <w:r w:rsidRPr="000671B5">
              <w:rPr>
                <w:rFonts w:ascii="Tahoma" w:hAnsi="Tahoma" w:cs="Tahoma"/>
                <w:b/>
                <w:sz w:val="22"/>
                <w:szCs w:val="22"/>
              </w:rPr>
              <w:t>Actions to Achieve and Time Scale</w:t>
            </w:r>
          </w:p>
        </w:tc>
        <w:tc>
          <w:tcPr>
            <w:tcW w:w="1292" w:type="dxa"/>
            <w:shd w:val="clear" w:color="auto" w:fill="auto"/>
          </w:tcPr>
          <w:p w14:paraId="78368757" w14:textId="77777777" w:rsidR="00E52832" w:rsidRPr="000671B5" w:rsidRDefault="00E52832" w:rsidP="00172B97">
            <w:pPr>
              <w:rPr>
                <w:rFonts w:ascii="Tahoma" w:hAnsi="Tahoma" w:cs="Tahoma"/>
                <w:b/>
                <w:sz w:val="22"/>
                <w:szCs w:val="22"/>
              </w:rPr>
            </w:pPr>
            <w:r w:rsidRPr="000671B5">
              <w:rPr>
                <w:rFonts w:ascii="Tahoma" w:hAnsi="Tahoma" w:cs="Tahoma"/>
                <w:b/>
                <w:sz w:val="22"/>
                <w:szCs w:val="22"/>
              </w:rPr>
              <w:t>Lead</w:t>
            </w:r>
          </w:p>
        </w:tc>
        <w:tc>
          <w:tcPr>
            <w:tcW w:w="1923" w:type="dxa"/>
            <w:shd w:val="clear" w:color="auto" w:fill="auto"/>
          </w:tcPr>
          <w:p w14:paraId="5EF2F9C2" w14:textId="77777777" w:rsidR="00E52832" w:rsidRPr="000671B5" w:rsidRDefault="00E52832" w:rsidP="00172B97">
            <w:pPr>
              <w:rPr>
                <w:rFonts w:ascii="Tahoma" w:hAnsi="Tahoma" w:cs="Tahoma"/>
                <w:b/>
                <w:sz w:val="22"/>
                <w:szCs w:val="22"/>
              </w:rPr>
            </w:pPr>
            <w:r w:rsidRPr="000671B5">
              <w:rPr>
                <w:rFonts w:ascii="Tahoma" w:hAnsi="Tahoma" w:cs="Tahoma"/>
                <w:b/>
                <w:sz w:val="22"/>
                <w:szCs w:val="22"/>
              </w:rPr>
              <w:t>Resources</w:t>
            </w:r>
          </w:p>
        </w:tc>
      </w:tr>
      <w:tr w:rsidR="00E52832" w:rsidRPr="000671B5" w14:paraId="52DB6A9B" w14:textId="77777777" w:rsidTr="00A279E5">
        <w:trPr>
          <w:trHeight w:val="699"/>
        </w:trPr>
        <w:tc>
          <w:tcPr>
            <w:tcW w:w="2561" w:type="dxa"/>
            <w:shd w:val="clear" w:color="auto" w:fill="auto"/>
          </w:tcPr>
          <w:p w14:paraId="6938239C" w14:textId="77777777" w:rsidR="00E52832" w:rsidRPr="000671B5" w:rsidRDefault="00E52832" w:rsidP="00172B97">
            <w:pPr>
              <w:rPr>
                <w:rFonts w:ascii="Tahoma" w:hAnsi="Tahoma" w:cs="Tahoma"/>
                <w:sz w:val="22"/>
                <w:szCs w:val="22"/>
              </w:rPr>
            </w:pPr>
            <w:r w:rsidRPr="000671B5">
              <w:rPr>
                <w:rFonts w:ascii="Tahoma" w:hAnsi="Tahoma" w:cs="Tahoma"/>
                <w:sz w:val="22"/>
                <w:szCs w:val="22"/>
              </w:rPr>
              <w:t>To ensure that all of our policies meet Equality and Diversity Impact Assessment (</w:t>
            </w:r>
            <w:proofErr w:type="spellStart"/>
            <w:r w:rsidRPr="000671B5">
              <w:rPr>
                <w:rFonts w:ascii="Tahoma" w:hAnsi="Tahoma" w:cs="Tahoma"/>
                <w:sz w:val="22"/>
                <w:szCs w:val="22"/>
              </w:rPr>
              <w:t>EDlA</w:t>
            </w:r>
            <w:proofErr w:type="spellEnd"/>
            <w:r w:rsidRPr="000671B5">
              <w:rPr>
                <w:rFonts w:ascii="Tahoma" w:hAnsi="Tahoma" w:cs="Tahoma"/>
                <w:sz w:val="22"/>
                <w:szCs w:val="22"/>
              </w:rPr>
              <w:t>) process and developed and improved on an ongoing basis</w:t>
            </w:r>
            <w:r w:rsidRPr="000671B5">
              <w:rPr>
                <w:rFonts w:ascii="Tahoma" w:hAnsi="Tahoma" w:cs="Tahoma"/>
                <w:b/>
                <w:sz w:val="22"/>
                <w:szCs w:val="22"/>
              </w:rPr>
              <w:t>.</w:t>
            </w:r>
          </w:p>
        </w:tc>
        <w:tc>
          <w:tcPr>
            <w:tcW w:w="2679" w:type="dxa"/>
            <w:shd w:val="clear" w:color="auto" w:fill="auto"/>
          </w:tcPr>
          <w:p w14:paraId="29BB163A"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Policies meet </w:t>
            </w:r>
            <w:proofErr w:type="spellStart"/>
            <w:r w:rsidRPr="000671B5">
              <w:rPr>
                <w:rFonts w:ascii="Tahoma" w:hAnsi="Tahoma" w:cs="Tahoma"/>
                <w:sz w:val="22"/>
                <w:szCs w:val="22"/>
              </w:rPr>
              <w:t>EDlA</w:t>
            </w:r>
            <w:proofErr w:type="spellEnd"/>
          </w:p>
        </w:tc>
        <w:tc>
          <w:tcPr>
            <w:tcW w:w="2143" w:type="dxa"/>
            <w:shd w:val="clear" w:color="auto" w:fill="auto"/>
          </w:tcPr>
          <w:p w14:paraId="095080E5" w14:textId="77777777" w:rsidR="00E52832" w:rsidRPr="000671B5" w:rsidRDefault="00E52832" w:rsidP="00172B97">
            <w:pPr>
              <w:rPr>
                <w:rFonts w:ascii="Tahoma" w:hAnsi="Tahoma" w:cs="Tahoma"/>
                <w:b/>
                <w:sz w:val="22"/>
                <w:szCs w:val="22"/>
              </w:rPr>
            </w:pPr>
            <w:r w:rsidRPr="000671B5">
              <w:rPr>
                <w:rFonts w:ascii="Tahoma" w:hAnsi="Tahoma" w:cs="Tahoma"/>
                <w:sz w:val="22"/>
                <w:szCs w:val="22"/>
              </w:rPr>
              <w:t>Report Published Annually by Autumn and ongoing</w:t>
            </w:r>
          </w:p>
        </w:tc>
        <w:tc>
          <w:tcPr>
            <w:tcW w:w="1292" w:type="dxa"/>
            <w:shd w:val="clear" w:color="auto" w:fill="auto"/>
          </w:tcPr>
          <w:p w14:paraId="706D9227" w14:textId="77777777" w:rsidR="00E52832" w:rsidRPr="000671B5" w:rsidRDefault="00E52832" w:rsidP="00172B97">
            <w:pPr>
              <w:rPr>
                <w:rFonts w:ascii="Tahoma" w:hAnsi="Tahoma" w:cs="Tahoma"/>
                <w:b/>
                <w:sz w:val="22"/>
                <w:szCs w:val="22"/>
              </w:rPr>
            </w:pPr>
            <w:r w:rsidRPr="000671B5">
              <w:rPr>
                <w:rFonts w:ascii="Tahoma" w:hAnsi="Tahoma" w:cs="Tahoma"/>
                <w:sz w:val="22"/>
                <w:szCs w:val="22"/>
              </w:rPr>
              <w:t>Governors</w:t>
            </w:r>
          </w:p>
        </w:tc>
        <w:tc>
          <w:tcPr>
            <w:tcW w:w="1923" w:type="dxa"/>
            <w:shd w:val="clear" w:color="auto" w:fill="auto"/>
          </w:tcPr>
          <w:p w14:paraId="368CCE84" w14:textId="77777777" w:rsidR="00E52832" w:rsidRPr="000671B5" w:rsidRDefault="00E52832" w:rsidP="00172B97">
            <w:pPr>
              <w:rPr>
                <w:rFonts w:ascii="Tahoma" w:hAnsi="Tahoma" w:cs="Tahoma"/>
                <w:b/>
                <w:sz w:val="22"/>
                <w:szCs w:val="22"/>
              </w:rPr>
            </w:pPr>
          </w:p>
        </w:tc>
      </w:tr>
      <w:tr w:rsidR="00E52832" w:rsidRPr="000671B5" w14:paraId="76C99008" w14:textId="77777777" w:rsidTr="00A279E5">
        <w:trPr>
          <w:trHeight w:val="697"/>
        </w:trPr>
        <w:tc>
          <w:tcPr>
            <w:tcW w:w="2561" w:type="dxa"/>
            <w:shd w:val="clear" w:color="auto" w:fill="auto"/>
          </w:tcPr>
          <w:p w14:paraId="46958F2E" w14:textId="568F570A" w:rsidR="00E52832" w:rsidRPr="000671B5" w:rsidRDefault="00E52832" w:rsidP="00172B97">
            <w:pPr>
              <w:rPr>
                <w:rFonts w:ascii="Tahoma" w:hAnsi="Tahoma" w:cs="Tahoma"/>
                <w:b/>
                <w:sz w:val="22"/>
                <w:szCs w:val="22"/>
              </w:rPr>
            </w:pPr>
            <w:r w:rsidRPr="000671B5">
              <w:rPr>
                <w:rFonts w:ascii="Tahoma" w:hAnsi="Tahoma" w:cs="Tahoma"/>
                <w:sz w:val="22"/>
                <w:szCs w:val="22"/>
              </w:rPr>
              <w:t xml:space="preserve">To ensure that our </w:t>
            </w:r>
            <w:r w:rsidR="00801DE5" w:rsidRPr="00801DE5">
              <w:rPr>
                <w:rFonts w:ascii="Tahoma" w:hAnsi="Tahoma" w:cs="Tahoma"/>
                <w:b/>
                <w:sz w:val="22"/>
                <w:szCs w:val="22"/>
              </w:rPr>
              <w:t>The TAMAT Equality Statement</w:t>
            </w:r>
            <w:r w:rsidRPr="000671B5">
              <w:rPr>
                <w:rFonts w:ascii="Tahoma" w:hAnsi="Tahoma" w:cs="Tahoma"/>
                <w:sz w:val="22"/>
                <w:szCs w:val="22"/>
              </w:rPr>
              <w:t xml:space="preserve"> is fully reviewed and revised every three years.</w:t>
            </w:r>
          </w:p>
        </w:tc>
        <w:tc>
          <w:tcPr>
            <w:tcW w:w="2679" w:type="dxa"/>
            <w:shd w:val="clear" w:color="auto" w:fill="auto"/>
          </w:tcPr>
          <w:p w14:paraId="72A2AD80" w14:textId="77777777" w:rsidR="00E52832" w:rsidRPr="000671B5" w:rsidRDefault="00E52832" w:rsidP="00172B97">
            <w:pPr>
              <w:rPr>
                <w:rFonts w:ascii="Tahoma" w:hAnsi="Tahoma" w:cs="Tahoma"/>
                <w:b/>
                <w:sz w:val="22"/>
                <w:szCs w:val="22"/>
              </w:rPr>
            </w:pPr>
            <w:r w:rsidRPr="000671B5">
              <w:rPr>
                <w:rFonts w:ascii="Tahoma" w:hAnsi="Tahoma" w:cs="Tahoma"/>
                <w:sz w:val="22"/>
                <w:szCs w:val="22"/>
              </w:rPr>
              <w:t>Policy reviewed and adhered to by all staff.</w:t>
            </w:r>
          </w:p>
        </w:tc>
        <w:tc>
          <w:tcPr>
            <w:tcW w:w="2143" w:type="dxa"/>
            <w:shd w:val="clear" w:color="auto" w:fill="auto"/>
          </w:tcPr>
          <w:p w14:paraId="65E706E0" w14:textId="3F2D5429" w:rsidR="00E52832" w:rsidRPr="000671B5" w:rsidRDefault="00801DE5" w:rsidP="00172B97">
            <w:pPr>
              <w:rPr>
                <w:rFonts w:ascii="Tahoma" w:hAnsi="Tahoma" w:cs="Tahoma"/>
                <w:b/>
                <w:sz w:val="22"/>
                <w:szCs w:val="22"/>
              </w:rPr>
            </w:pPr>
            <w:r>
              <w:rPr>
                <w:rFonts w:ascii="Tahoma" w:hAnsi="Tahoma" w:cs="Tahoma"/>
                <w:sz w:val="22"/>
                <w:szCs w:val="22"/>
              </w:rPr>
              <w:t>Central team</w:t>
            </w:r>
            <w:r w:rsidR="00E52832" w:rsidRPr="000671B5">
              <w:rPr>
                <w:rFonts w:ascii="Tahoma" w:hAnsi="Tahoma" w:cs="Tahoma"/>
                <w:sz w:val="22"/>
                <w:szCs w:val="22"/>
              </w:rPr>
              <w:t xml:space="preserve"> monitoring is on-going</w:t>
            </w:r>
          </w:p>
        </w:tc>
        <w:tc>
          <w:tcPr>
            <w:tcW w:w="1292" w:type="dxa"/>
            <w:shd w:val="clear" w:color="auto" w:fill="auto"/>
          </w:tcPr>
          <w:p w14:paraId="6AFFB77C" w14:textId="0125DB41" w:rsidR="00E52832" w:rsidRPr="000671B5" w:rsidRDefault="00801DE5" w:rsidP="00172B97">
            <w:pPr>
              <w:rPr>
                <w:rFonts w:ascii="Tahoma" w:hAnsi="Tahoma" w:cs="Tahoma"/>
                <w:b/>
                <w:sz w:val="22"/>
                <w:szCs w:val="22"/>
              </w:rPr>
            </w:pPr>
            <w:r>
              <w:rPr>
                <w:rFonts w:ascii="Tahoma" w:hAnsi="Tahoma" w:cs="Tahoma"/>
                <w:sz w:val="22"/>
                <w:szCs w:val="22"/>
              </w:rPr>
              <w:t xml:space="preserve">Central team </w:t>
            </w:r>
          </w:p>
        </w:tc>
        <w:tc>
          <w:tcPr>
            <w:tcW w:w="1923" w:type="dxa"/>
            <w:shd w:val="clear" w:color="auto" w:fill="auto"/>
          </w:tcPr>
          <w:p w14:paraId="6F2EF067" w14:textId="77777777" w:rsidR="00E52832" w:rsidRPr="000671B5" w:rsidRDefault="00E52832" w:rsidP="00172B97">
            <w:pPr>
              <w:rPr>
                <w:rFonts w:ascii="Tahoma" w:hAnsi="Tahoma" w:cs="Tahoma"/>
                <w:b/>
                <w:sz w:val="22"/>
                <w:szCs w:val="22"/>
              </w:rPr>
            </w:pPr>
          </w:p>
        </w:tc>
      </w:tr>
      <w:tr w:rsidR="00E52832" w:rsidRPr="000671B5" w14:paraId="1C157B9A" w14:textId="77777777" w:rsidTr="00A279E5">
        <w:tc>
          <w:tcPr>
            <w:tcW w:w="2561" w:type="dxa"/>
            <w:shd w:val="clear" w:color="auto" w:fill="auto"/>
          </w:tcPr>
          <w:p w14:paraId="2DA78369" w14:textId="77777777" w:rsidR="00E52832" w:rsidRPr="000671B5" w:rsidRDefault="00E52832" w:rsidP="00172B97">
            <w:pPr>
              <w:rPr>
                <w:rFonts w:ascii="Tahoma" w:hAnsi="Tahoma" w:cs="Tahoma"/>
                <w:b/>
                <w:sz w:val="22"/>
                <w:szCs w:val="22"/>
              </w:rPr>
            </w:pPr>
            <w:r w:rsidRPr="000671B5">
              <w:rPr>
                <w:rFonts w:ascii="Tahoma" w:hAnsi="Tahoma" w:cs="Tahoma"/>
                <w:sz w:val="22"/>
                <w:szCs w:val="22"/>
              </w:rPr>
              <w:t>To continue to strengthen monitoring and feedback systems in relation to gender equality. Strengthen analysis of information and processes for reporting on monitoring and feedback.</w:t>
            </w:r>
          </w:p>
        </w:tc>
        <w:tc>
          <w:tcPr>
            <w:tcW w:w="2679" w:type="dxa"/>
            <w:shd w:val="clear" w:color="auto" w:fill="auto"/>
          </w:tcPr>
          <w:p w14:paraId="0E691A68" w14:textId="77777777" w:rsidR="00E52832" w:rsidRPr="000671B5" w:rsidRDefault="00E52832" w:rsidP="00172B97">
            <w:pPr>
              <w:rPr>
                <w:rFonts w:ascii="Tahoma" w:hAnsi="Tahoma" w:cs="Tahoma"/>
                <w:b/>
                <w:sz w:val="22"/>
                <w:szCs w:val="22"/>
              </w:rPr>
            </w:pPr>
            <w:r w:rsidRPr="000671B5">
              <w:rPr>
                <w:rFonts w:ascii="Tahoma" w:hAnsi="Tahoma" w:cs="Tahoma"/>
                <w:sz w:val="22"/>
                <w:szCs w:val="22"/>
              </w:rPr>
              <w:t>Improved monitoring and feedback systems to give more focused and robust analysis of gender in relation to performance.</w:t>
            </w:r>
          </w:p>
        </w:tc>
        <w:tc>
          <w:tcPr>
            <w:tcW w:w="2143" w:type="dxa"/>
            <w:shd w:val="clear" w:color="auto" w:fill="auto"/>
          </w:tcPr>
          <w:p w14:paraId="7126B14A" w14:textId="716F7370" w:rsidR="00E52832" w:rsidRPr="000671B5" w:rsidRDefault="00E52832" w:rsidP="00172B97">
            <w:pPr>
              <w:rPr>
                <w:rFonts w:ascii="Tahoma" w:hAnsi="Tahoma" w:cs="Tahoma"/>
                <w:sz w:val="22"/>
                <w:szCs w:val="22"/>
              </w:rPr>
            </w:pPr>
            <w:r w:rsidRPr="000671B5">
              <w:rPr>
                <w:rFonts w:ascii="Tahoma" w:hAnsi="Tahoma" w:cs="Tahoma"/>
                <w:sz w:val="22"/>
                <w:szCs w:val="22"/>
              </w:rPr>
              <w:t xml:space="preserve">Further analysis made of statistical information from end of KS assessment and termly progress meetings Reported to </w:t>
            </w:r>
            <w:proofErr w:type="spellStart"/>
            <w:r w:rsidRPr="000671B5">
              <w:rPr>
                <w:rFonts w:ascii="Tahoma" w:hAnsi="Tahoma" w:cs="Tahoma"/>
                <w:sz w:val="22"/>
                <w:szCs w:val="22"/>
              </w:rPr>
              <w:t>Govs</w:t>
            </w:r>
            <w:proofErr w:type="spellEnd"/>
            <w:r w:rsidRPr="000671B5">
              <w:rPr>
                <w:rFonts w:ascii="Tahoma" w:hAnsi="Tahoma" w:cs="Tahoma"/>
                <w:sz w:val="22"/>
                <w:szCs w:val="22"/>
              </w:rPr>
              <w:t xml:space="preserve"> </w:t>
            </w:r>
          </w:p>
          <w:p w14:paraId="746C55D9" w14:textId="77777777" w:rsidR="00E52832" w:rsidRPr="000671B5" w:rsidRDefault="00E52832" w:rsidP="00172B97">
            <w:pPr>
              <w:rPr>
                <w:rFonts w:ascii="Tahoma" w:hAnsi="Tahoma" w:cs="Tahoma"/>
                <w:b/>
                <w:sz w:val="22"/>
                <w:szCs w:val="22"/>
              </w:rPr>
            </w:pPr>
            <w:r w:rsidRPr="000671B5">
              <w:rPr>
                <w:rFonts w:ascii="Tahoma" w:hAnsi="Tahoma" w:cs="Tahoma"/>
                <w:sz w:val="22"/>
                <w:szCs w:val="22"/>
              </w:rPr>
              <w:t>Also look at participation in sport.</w:t>
            </w:r>
          </w:p>
        </w:tc>
        <w:tc>
          <w:tcPr>
            <w:tcW w:w="1292" w:type="dxa"/>
            <w:shd w:val="clear" w:color="auto" w:fill="auto"/>
          </w:tcPr>
          <w:p w14:paraId="7B264A4F"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SLT and Leaders </w:t>
            </w:r>
          </w:p>
          <w:p w14:paraId="06FDA8DF" w14:textId="77777777" w:rsidR="00E52832" w:rsidRPr="000671B5" w:rsidRDefault="00E52832" w:rsidP="00172B97">
            <w:pPr>
              <w:rPr>
                <w:rFonts w:ascii="Tahoma" w:hAnsi="Tahoma" w:cs="Tahoma"/>
                <w:sz w:val="22"/>
                <w:szCs w:val="22"/>
              </w:rPr>
            </w:pPr>
            <w:r w:rsidRPr="000671B5">
              <w:rPr>
                <w:rFonts w:ascii="Tahoma" w:hAnsi="Tahoma" w:cs="Tahoma"/>
                <w:sz w:val="22"/>
                <w:szCs w:val="22"/>
              </w:rPr>
              <w:t>PE Leaders</w:t>
            </w:r>
          </w:p>
          <w:p w14:paraId="4C442357" w14:textId="77777777" w:rsidR="00E52832" w:rsidRPr="000671B5" w:rsidRDefault="00E52832" w:rsidP="00172B97">
            <w:pPr>
              <w:rPr>
                <w:rFonts w:ascii="Tahoma" w:hAnsi="Tahoma" w:cs="Tahoma"/>
                <w:b/>
                <w:sz w:val="22"/>
                <w:szCs w:val="22"/>
              </w:rPr>
            </w:pPr>
            <w:r w:rsidRPr="000671B5">
              <w:rPr>
                <w:rFonts w:ascii="Tahoma" w:hAnsi="Tahoma" w:cs="Tahoma"/>
                <w:sz w:val="22"/>
                <w:szCs w:val="22"/>
              </w:rPr>
              <w:t>Line Managers</w:t>
            </w:r>
          </w:p>
        </w:tc>
        <w:tc>
          <w:tcPr>
            <w:tcW w:w="1923" w:type="dxa"/>
            <w:shd w:val="clear" w:color="auto" w:fill="auto"/>
          </w:tcPr>
          <w:p w14:paraId="6D0CA083"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Leadership time Inclusion Leader time </w:t>
            </w:r>
          </w:p>
          <w:p w14:paraId="1876AE9D" w14:textId="5BAC96A2" w:rsidR="00E52832" w:rsidRPr="000671B5" w:rsidRDefault="00E52832" w:rsidP="00172B97">
            <w:pPr>
              <w:rPr>
                <w:rFonts w:ascii="Tahoma" w:hAnsi="Tahoma" w:cs="Tahoma"/>
                <w:b/>
                <w:sz w:val="22"/>
                <w:szCs w:val="22"/>
              </w:rPr>
            </w:pPr>
            <w:r w:rsidRPr="000671B5">
              <w:rPr>
                <w:rFonts w:ascii="Tahoma" w:hAnsi="Tahoma" w:cs="Tahoma"/>
                <w:sz w:val="22"/>
                <w:szCs w:val="22"/>
              </w:rPr>
              <w:t>LAB</w:t>
            </w:r>
          </w:p>
        </w:tc>
      </w:tr>
      <w:tr w:rsidR="00E52832" w:rsidRPr="000671B5" w14:paraId="70E7F557" w14:textId="77777777" w:rsidTr="00A279E5">
        <w:tc>
          <w:tcPr>
            <w:tcW w:w="2561" w:type="dxa"/>
            <w:shd w:val="clear" w:color="auto" w:fill="auto"/>
          </w:tcPr>
          <w:p w14:paraId="7F33901E" w14:textId="77777777" w:rsidR="00E52832" w:rsidRPr="000671B5" w:rsidRDefault="00E52832" w:rsidP="00172B97">
            <w:pPr>
              <w:rPr>
                <w:rFonts w:ascii="Tahoma" w:hAnsi="Tahoma" w:cs="Tahoma"/>
                <w:b/>
                <w:sz w:val="22"/>
                <w:szCs w:val="22"/>
              </w:rPr>
            </w:pPr>
            <w:r w:rsidRPr="000671B5">
              <w:rPr>
                <w:rFonts w:ascii="Tahoma" w:hAnsi="Tahoma" w:cs="Tahoma"/>
                <w:sz w:val="22"/>
                <w:szCs w:val="22"/>
              </w:rPr>
              <w:t xml:space="preserve">Conducting EDIA on new and existing policies and major service changes in line with legislation </w:t>
            </w:r>
          </w:p>
        </w:tc>
        <w:tc>
          <w:tcPr>
            <w:tcW w:w="2679" w:type="dxa"/>
            <w:shd w:val="clear" w:color="auto" w:fill="auto"/>
          </w:tcPr>
          <w:p w14:paraId="782CD28B" w14:textId="77777777" w:rsidR="00E52832" w:rsidRPr="000671B5" w:rsidRDefault="00E52832" w:rsidP="00172B97">
            <w:pPr>
              <w:rPr>
                <w:rFonts w:ascii="Tahoma" w:hAnsi="Tahoma" w:cs="Tahoma"/>
                <w:b/>
                <w:sz w:val="22"/>
                <w:szCs w:val="22"/>
              </w:rPr>
            </w:pPr>
            <w:r w:rsidRPr="000671B5">
              <w:rPr>
                <w:rFonts w:ascii="Tahoma" w:hAnsi="Tahoma" w:cs="Tahoma"/>
                <w:sz w:val="22"/>
                <w:szCs w:val="22"/>
              </w:rPr>
              <w:t xml:space="preserve">All new policies appropriately impact assessed for gender equality Rolling programme in place to undertake impact assessments on existing </w:t>
            </w:r>
            <w:r w:rsidRPr="000671B5">
              <w:rPr>
                <w:rFonts w:ascii="Tahoma" w:hAnsi="Tahoma" w:cs="Tahoma"/>
                <w:sz w:val="22"/>
                <w:szCs w:val="22"/>
              </w:rPr>
              <w:lastRenderedPageBreak/>
              <w:t>policies and with a process for review</w:t>
            </w:r>
          </w:p>
        </w:tc>
        <w:tc>
          <w:tcPr>
            <w:tcW w:w="2143" w:type="dxa"/>
            <w:shd w:val="clear" w:color="auto" w:fill="auto"/>
          </w:tcPr>
          <w:p w14:paraId="6A96243E" w14:textId="4871643A" w:rsidR="00E52832" w:rsidRPr="000671B5" w:rsidRDefault="00E52832" w:rsidP="00172B97">
            <w:pPr>
              <w:rPr>
                <w:rFonts w:ascii="Tahoma" w:hAnsi="Tahoma" w:cs="Tahoma"/>
                <w:b/>
                <w:sz w:val="22"/>
                <w:szCs w:val="22"/>
              </w:rPr>
            </w:pPr>
            <w:r w:rsidRPr="000671B5">
              <w:rPr>
                <w:rFonts w:ascii="Tahoma" w:hAnsi="Tahoma" w:cs="Tahoma"/>
                <w:sz w:val="22"/>
                <w:szCs w:val="22"/>
              </w:rPr>
              <w:lastRenderedPageBreak/>
              <w:t xml:space="preserve">Policies reviewed &amp; updated in line with the Gender Equality Legislation </w:t>
            </w:r>
          </w:p>
        </w:tc>
        <w:tc>
          <w:tcPr>
            <w:tcW w:w="1292" w:type="dxa"/>
            <w:shd w:val="clear" w:color="auto" w:fill="auto"/>
          </w:tcPr>
          <w:p w14:paraId="1CF94135" w14:textId="77777777" w:rsidR="00E52832" w:rsidRPr="000671B5" w:rsidRDefault="00E52832" w:rsidP="00172B97">
            <w:pPr>
              <w:rPr>
                <w:rFonts w:ascii="Tahoma" w:hAnsi="Tahoma" w:cs="Tahoma"/>
                <w:b/>
                <w:sz w:val="22"/>
                <w:szCs w:val="22"/>
              </w:rPr>
            </w:pPr>
            <w:r w:rsidRPr="000671B5">
              <w:rPr>
                <w:rFonts w:ascii="Tahoma" w:hAnsi="Tahoma" w:cs="Tahoma"/>
                <w:sz w:val="22"/>
                <w:szCs w:val="22"/>
              </w:rPr>
              <w:t>SLT and Governors</w:t>
            </w:r>
          </w:p>
        </w:tc>
        <w:tc>
          <w:tcPr>
            <w:tcW w:w="1923" w:type="dxa"/>
            <w:shd w:val="clear" w:color="auto" w:fill="auto"/>
          </w:tcPr>
          <w:p w14:paraId="21474A33"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SLT time </w:t>
            </w:r>
          </w:p>
          <w:p w14:paraId="46F645FE" w14:textId="411EDE9C" w:rsidR="00E52832" w:rsidRPr="000671B5" w:rsidRDefault="00E52832" w:rsidP="00172B97">
            <w:pPr>
              <w:rPr>
                <w:rFonts w:ascii="Tahoma" w:hAnsi="Tahoma" w:cs="Tahoma"/>
                <w:b/>
                <w:sz w:val="22"/>
                <w:szCs w:val="22"/>
              </w:rPr>
            </w:pPr>
            <w:r w:rsidRPr="000671B5">
              <w:rPr>
                <w:rFonts w:ascii="Tahoma" w:hAnsi="Tahoma" w:cs="Tahoma"/>
                <w:sz w:val="22"/>
                <w:szCs w:val="22"/>
              </w:rPr>
              <w:t>Staff meeting time LAB</w:t>
            </w:r>
          </w:p>
        </w:tc>
      </w:tr>
      <w:tr w:rsidR="00E52832" w:rsidRPr="000671B5" w14:paraId="3ADC07E5" w14:textId="77777777" w:rsidTr="00A279E5">
        <w:tc>
          <w:tcPr>
            <w:tcW w:w="2561" w:type="dxa"/>
            <w:shd w:val="clear" w:color="auto" w:fill="auto"/>
          </w:tcPr>
          <w:p w14:paraId="0DBC032B" w14:textId="77777777" w:rsidR="00E52832" w:rsidRPr="000671B5" w:rsidRDefault="00E52832" w:rsidP="00172B97">
            <w:pPr>
              <w:rPr>
                <w:rFonts w:ascii="Tahoma" w:hAnsi="Tahoma" w:cs="Tahoma"/>
                <w:b/>
                <w:sz w:val="22"/>
                <w:szCs w:val="22"/>
              </w:rPr>
            </w:pPr>
            <w:r w:rsidRPr="000671B5">
              <w:rPr>
                <w:rFonts w:ascii="Tahoma" w:hAnsi="Tahoma" w:cs="Tahoma"/>
                <w:sz w:val="22"/>
                <w:szCs w:val="22"/>
              </w:rPr>
              <w:t xml:space="preserve">Flexible working patterns </w:t>
            </w:r>
          </w:p>
        </w:tc>
        <w:tc>
          <w:tcPr>
            <w:tcW w:w="2679" w:type="dxa"/>
            <w:shd w:val="clear" w:color="auto" w:fill="auto"/>
          </w:tcPr>
          <w:p w14:paraId="00D24624" w14:textId="77777777" w:rsidR="00E52832" w:rsidRPr="000671B5" w:rsidRDefault="00E52832" w:rsidP="00172B97">
            <w:pPr>
              <w:rPr>
                <w:rFonts w:ascii="Tahoma" w:hAnsi="Tahoma" w:cs="Tahoma"/>
                <w:b/>
                <w:sz w:val="22"/>
                <w:szCs w:val="22"/>
              </w:rPr>
            </w:pPr>
            <w:r w:rsidRPr="000671B5">
              <w:rPr>
                <w:rFonts w:ascii="Tahoma" w:hAnsi="Tahoma" w:cs="Tahoma"/>
                <w:sz w:val="22"/>
                <w:szCs w:val="22"/>
              </w:rPr>
              <w:t>Ensuring every employee will be given the opportunity, where possible and subject to service needs, to work in a flexible manner. Flexible working will be open to males and females alike.</w:t>
            </w:r>
          </w:p>
        </w:tc>
        <w:tc>
          <w:tcPr>
            <w:tcW w:w="2143" w:type="dxa"/>
            <w:shd w:val="clear" w:color="auto" w:fill="auto"/>
          </w:tcPr>
          <w:p w14:paraId="1DD98B6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 applicable policies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Leave of Absence; Recruitment and Retention monitored and reviewed &amp; staff informed. </w:t>
            </w:r>
          </w:p>
          <w:p w14:paraId="3DC69EDA" w14:textId="77777777" w:rsidR="00E52832" w:rsidRPr="000671B5" w:rsidRDefault="00E52832" w:rsidP="00172B97">
            <w:pPr>
              <w:rPr>
                <w:rFonts w:ascii="Tahoma" w:hAnsi="Tahoma" w:cs="Tahoma"/>
                <w:b/>
                <w:sz w:val="22"/>
                <w:szCs w:val="22"/>
              </w:rPr>
            </w:pPr>
            <w:r w:rsidRPr="000671B5">
              <w:rPr>
                <w:rFonts w:ascii="Tahoma" w:hAnsi="Tahoma" w:cs="Tahoma"/>
                <w:sz w:val="22"/>
                <w:szCs w:val="22"/>
              </w:rPr>
              <w:t>Governors applied to for Flexible working, currently set at two job shares.</w:t>
            </w:r>
          </w:p>
        </w:tc>
        <w:tc>
          <w:tcPr>
            <w:tcW w:w="1292" w:type="dxa"/>
            <w:shd w:val="clear" w:color="auto" w:fill="auto"/>
          </w:tcPr>
          <w:p w14:paraId="07C8F6C4" w14:textId="5C71368C" w:rsidR="00E52832" w:rsidRPr="000671B5" w:rsidRDefault="00E52832" w:rsidP="00172B97">
            <w:pPr>
              <w:rPr>
                <w:rFonts w:ascii="Tahoma" w:hAnsi="Tahoma" w:cs="Tahoma"/>
                <w:b/>
                <w:sz w:val="22"/>
                <w:szCs w:val="22"/>
              </w:rPr>
            </w:pPr>
            <w:r w:rsidRPr="000671B5">
              <w:rPr>
                <w:rFonts w:ascii="Tahoma" w:hAnsi="Tahoma" w:cs="Tahoma"/>
                <w:sz w:val="22"/>
                <w:szCs w:val="22"/>
              </w:rPr>
              <w:t>Deputy / Admin</w:t>
            </w:r>
          </w:p>
        </w:tc>
        <w:tc>
          <w:tcPr>
            <w:tcW w:w="1923" w:type="dxa"/>
            <w:shd w:val="clear" w:color="auto" w:fill="auto"/>
          </w:tcPr>
          <w:p w14:paraId="43AF65AA" w14:textId="77777777" w:rsidR="00E52832" w:rsidRPr="000671B5" w:rsidRDefault="00E52832" w:rsidP="00172B97">
            <w:pPr>
              <w:rPr>
                <w:rFonts w:ascii="Tahoma" w:hAnsi="Tahoma" w:cs="Tahoma"/>
                <w:b/>
                <w:sz w:val="22"/>
                <w:szCs w:val="22"/>
              </w:rPr>
            </w:pPr>
          </w:p>
        </w:tc>
      </w:tr>
      <w:tr w:rsidR="00E52832" w:rsidRPr="000671B5" w14:paraId="66733FC0" w14:textId="77777777" w:rsidTr="00A279E5">
        <w:tc>
          <w:tcPr>
            <w:tcW w:w="2561" w:type="dxa"/>
            <w:shd w:val="clear" w:color="auto" w:fill="auto"/>
          </w:tcPr>
          <w:p w14:paraId="2627AD91"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Reducing the educational attainment gap between boys and girls. </w:t>
            </w:r>
          </w:p>
        </w:tc>
        <w:tc>
          <w:tcPr>
            <w:tcW w:w="2679" w:type="dxa"/>
            <w:shd w:val="clear" w:color="auto" w:fill="auto"/>
          </w:tcPr>
          <w:p w14:paraId="5B3A5131" w14:textId="6F5F3009" w:rsidR="00E52832" w:rsidRPr="000671B5" w:rsidRDefault="00E52832" w:rsidP="00172B97">
            <w:pPr>
              <w:rPr>
                <w:rFonts w:ascii="Tahoma" w:hAnsi="Tahoma" w:cs="Tahoma"/>
                <w:sz w:val="22"/>
                <w:szCs w:val="22"/>
              </w:rPr>
            </w:pPr>
            <w:r w:rsidRPr="000671B5">
              <w:rPr>
                <w:rFonts w:ascii="Tahoma" w:hAnsi="Tahoma" w:cs="Tahoma"/>
                <w:sz w:val="22"/>
                <w:szCs w:val="22"/>
              </w:rPr>
              <w:t xml:space="preserve">Use findings </w:t>
            </w:r>
            <w:r w:rsidR="004F771A">
              <w:rPr>
                <w:rFonts w:ascii="Tahoma" w:hAnsi="Tahoma" w:cs="Tahoma"/>
                <w:sz w:val="22"/>
                <w:szCs w:val="22"/>
              </w:rPr>
              <w:t>from</w:t>
            </w:r>
            <w:r w:rsidRPr="000671B5">
              <w:rPr>
                <w:rFonts w:ascii="Tahoma" w:hAnsi="Tahoma" w:cs="Tahoma"/>
                <w:sz w:val="22"/>
                <w:szCs w:val="22"/>
              </w:rPr>
              <w:t xml:space="preserve"> tracking to reduce attainment gap between boys and girls </w:t>
            </w:r>
          </w:p>
        </w:tc>
        <w:tc>
          <w:tcPr>
            <w:tcW w:w="2143" w:type="dxa"/>
            <w:shd w:val="clear" w:color="auto" w:fill="auto"/>
          </w:tcPr>
          <w:p w14:paraId="6749A382" w14:textId="77777777" w:rsidR="00E52832" w:rsidRPr="000671B5" w:rsidRDefault="00E52832" w:rsidP="00172B97">
            <w:pPr>
              <w:rPr>
                <w:rFonts w:ascii="Tahoma" w:hAnsi="Tahoma" w:cs="Tahoma"/>
                <w:sz w:val="22"/>
                <w:szCs w:val="22"/>
              </w:rPr>
            </w:pPr>
            <w:r w:rsidRPr="000671B5">
              <w:rPr>
                <w:rFonts w:ascii="Tahoma" w:hAnsi="Tahoma" w:cs="Tahoma"/>
                <w:sz w:val="22"/>
                <w:szCs w:val="22"/>
              </w:rPr>
              <w:t>Clear understanding of gender issues and actions in place and analysed termly from PPM</w:t>
            </w:r>
          </w:p>
        </w:tc>
        <w:tc>
          <w:tcPr>
            <w:tcW w:w="1292" w:type="dxa"/>
            <w:shd w:val="clear" w:color="auto" w:fill="auto"/>
          </w:tcPr>
          <w:p w14:paraId="0F12A2D9"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SLT </w:t>
            </w:r>
          </w:p>
          <w:p w14:paraId="58FE1288" w14:textId="77777777" w:rsidR="00E52832" w:rsidRPr="000671B5" w:rsidRDefault="00E52832" w:rsidP="00172B97">
            <w:pPr>
              <w:rPr>
                <w:rFonts w:ascii="Tahoma" w:hAnsi="Tahoma" w:cs="Tahoma"/>
                <w:sz w:val="22"/>
                <w:szCs w:val="22"/>
              </w:rPr>
            </w:pPr>
            <w:r w:rsidRPr="000671B5">
              <w:rPr>
                <w:rFonts w:ascii="Tahoma" w:hAnsi="Tahoma" w:cs="Tahoma"/>
                <w:sz w:val="22"/>
                <w:szCs w:val="22"/>
              </w:rPr>
              <w:t>Inclusion Leader</w:t>
            </w:r>
          </w:p>
          <w:p w14:paraId="2619D1FC" w14:textId="77777777" w:rsidR="00E52832" w:rsidRPr="000671B5" w:rsidRDefault="00E52832" w:rsidP="00172B97">
            <w:pPr>
              <w:rPr>
                <w:rFonts w:ascii="Tahoma" w:hAnsi="Tahoma" w:cs="Tahoma"/>
                <w:sz w:val="22"/>
                <w:szCs w:val="22"/>
              </w:rPr>
            </w:pPr>
            <w:r w:rsidRPr="000671B5">
              <w:rPr>
                <w:rFonts w:ascii="Tahoma" w:hAnsi="Tahoma" w:cs="Tahoma"/>
                <w:sz w:val="22"/>
                <w:szCs w:val="22"/>
              </w:rPr>
              <w:t>AHTs/</w:t>
            </w:r>
            <w:proofErr w:type="spellStart"/>
            <w:r w:rsidRPr="000671B5">
              <w:rPr>
                <w:rFonts w:ascii="Tahoma" w:hAnsi="Tahoma" w:cs="Tahoma"/>
                <w:sz w:val="22"/>
                <w:szCs w:val="22"/>
              </w:rPr>
              <w:t>HoY</w:t>
            </w:r>
            <w:proofErr w:type="spellEnd"/>
          </w:p>
        </w:tc>
        <w:tc>
          <w:tcPr>
            <w:tcW w:w="1923" w:type="dxa"/>
            <w:shd w:val="clear" w:color="auto" w:fill="auto"/>
          </w:tcPr>
          <w:p w14:paraId="47997D93" w14:textId="77777777" w:rsidR="00E52832" w:rsidRPr="000671B5" w:rsidRDefault="00E52832" w:rsidP="00172B97">
            <w:pPr>
              <w:rPr>
                <w:rFonts w:ascii="Tahoma" w:hAnsi="Tahoma" w:cs="Tahoma"/>
                <w:b/>
                <w:sz w:val="22"/>
                <w:szCs w:val="22"/>
              </w:rPr>
            </w:pPr>
          </w:p>
        </w:tc>
      </w:tr>
      <w:tr w:rsidR="00E52832" w:rsidRPr="000671B5" w14:paraId="0790E2E2" w14:textId="77777777" w:rsidTr="00A279E5">
        <w:tc>
          <w:tcPr>
            <w:tcW w:w="2561" w:type="dxa"/>
            <w:shd w:val="clear" w:color="auto" w:fill="auto"/>
          </w:tcPr>
          <w:p w14:paraId="6E61904C"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Future Questionnaires to parents include reference to Gender Equality issues </w:t>
            </w:r>
          </w:p>
        </w:tc>
        <w:tc>
          <w:tcPr>
            <w:tcW w:w="2679" w:type="dxa"/>
            <w:shd w:val="clear" w:color="auto" w:fill="auto"/>
          </w:tcPr>
          <w:p w14:paraId="2FE9B4D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Stakeholders views </w:t>
            </w:r>
            <w:proofErr w:type="gramStart"/>
            <w:r w:rsidRPr="000671B5">
              <w:rPr>
                <w:rFonts w:ascii="Tahoma" w:hAnsi="Tahoma" w:cs="Tahoma"/>
                <w:sz w:val="22"/>
                <w:szCs w:val="22"/>
              </w:rPr>
              <w:t>taken into account</w:t>
            </w:r>
            <w:proofErr w:type="gramEnd"/>
            <w:r w:rsidRPr="000671B5">
              <w:rPr>
                <w:rFonts w:ascii="Tahoma" w:hAnsi="Tahoma" w:cs="Tahoma"/>
                <w:sz w:val="22"/>
                <w:szCs w:val="22"/>
              </w:rPr>
              <w:t xml:space="preserve"> to implement future School Development Plans </w:t>
            </w:r>
          </w:p>
        </w:tc>
        <w:tc>
          <w:tcPr>
            <w:tcW w:w="2143" w:type="dxa"/>
            <w:shd w:val="clear" w:color="auto" w:fill="auto"/>
          </w:tcPr>
          <w:p w14:paraId="33CC4280" w14:textId="31C2B1CC" w:rsidR="00E52832" w:rsidRPr="000671B5" w:rsidRDefault="00E52832" w:rsidP="00172B97">
            <w:pPr>
              <w:rPr>
                <w:rFonts w:ascii="Tahoma" w:hAnsi="Tahoma" w:cs="Tahoma"/>
                <w:sz w:val="22"/>
                <w:szCs w:val="22"/>
              </w:rPr>
            </w:pPr>
            <w:r w:rsidRPr="000671B5">
              <w:rPr>
                <w:rFonts w:ascii="Tahoma" w:hAnsi="Tahoma" w:cs="Tahoma"/>
                <w:sz w:val="22"/>
                <w:szCs w:val="22"/>
              </w:rPr>
              <w:t xml:space="preserve">Parental questionnaire established &amp; results analysed </w:t>
            </w:r>
          </w:p>
        </w:tc>
        <w:tc>
          <w:tcPr>
            <w:tcW w:w="1292" w:type="dxa"/>
            <w:shd w:val="clear" w:color="auto" w:fill="auto"/>
          </w:tcPr>
          <w:p w14:paraId="3E1FF587" w14:textId="77777777" w:rsidR="00E52832" w:rsidRPr="000671B5" w:rsidRDefault="00E52832" w:rsidP="00172B97">
            <w:pPr>
              <w:rPr>
                <w:rFonts w:ascii="Tahoma" w:hAnsi="Tahoma" w:cs="Tahoma"/>
                <w:sz w:val="22"/>
                <w:szCs w:val="22"/>
              </w:rPr>
            </w:pPr>
            <w:r w:rsidRPr="000671B5">
              <w:rPr>
                <w:rFonts w:ascii="Tahoma" w:hAnsi="Tahoma" w:cs="Tahoma"/>
                <w:sz w:val="22"/>
                <w:szCs w:val="22"/>
              </w:rPr>
              <w:t>SLT/Gov</w:t>
            </w:r>
          </w:p>
        </w:tc>
        <w:tc>
          <w:tcPr>
            <w:tcW w:w="1923" w:type="dxa"/>
            <w:shd w:val="clear" w:color="auto" w:fill="auto"/>
          </w:tcPr>
          <w:p w14:paraId="6B1B0B64" w14:textId="77777777" w:rsidR="00E52832" w:rsidRPr="000671B5" w:rsidRDefault="00E52832" w:rsidP="00172B97">
            <w:pPr>
              <w:rPr>
                <w:rFonts w:ascii="Tahoma" w:hAnsi="Tahoma" w:cs="Tahoma"/>
                <w:b/>
                <w:sz w:val="22"/>
                <w:szCs w:val="22"/>
              </w:rPr>
            </w:pPr>
          </w:p>
        </w:tc>
      </w:tr>
      <w:tr w:rsidR="00E52832" w:rsidRPr="000671B5" w14:paraId="2623AB86" w14:textId="77777777" w:rsidTr="00A279E5">
        <w:tc>
          <w:tcPr>
            <w:tcW w:w="2561" w:type="dxa"/>
            <w:shd w:val="clear" w:color="auto" w:fill="auto"/>
          </w:tcPr>
          <w:p w14:paraId="5C5CACC6"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Ensure procurement addresses gender equality issues </w:t>
            </w:r>
          </w:p>
        </w:tc>
        <w:tc>
          <w:tcPr>
            <w:tcW w:w="2679" w:type="dxa"/>
            <w:shd w:val="clear" w:color="auto" w:fill="auto"/>
          </w:tcPr>
          <w:p w14:paraId="6A5D1C5E" w14:textId="0AF155CC" w:rsidR="00E52832" w:rsidRPr="000671B5" w:rsidRDefault="00E52832" w:rsidP="00172B97">
            <w:pPr>
              <w:rPr>
                <w:rFonts w:ascii="Tahoma" w:hAnsi="Tahoma" w:cs="Tahoma"/>
                <w:sz w:val="22"/>
                <w:szCs w:val="22"/>
              </w:rPr>
            </w:pPr>
            <w:r w:rsidRPr="000671B5">
              <w:rPr>
                <w:rFonts w:ascii="Tahoma" w:hAnsi="Tahoma" w:cs="Tahoma"/>
                <w:sz w:val="22"/>
                <w:szCs w:val="22"/>
              </w:rPr>
              <w:t>External organisations providing services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catering service) to the school are aware of their responsibility as a result of the dut</w:t>
            </w:r>
            <w:r w:rsidR="00AB730D">
              <w:rPr>
                <w:rFonts w:ascii="Tahoma" w:hAnsi="Tahoma" w:cs="Tahoma"/>
                <w:sz w:val="22"/>
                <w:szCs w:val="22"/>
              </w:rPr>
              <w:t>y</w:t>
            </w:r>
            <w:r w:rsidR="00A279E5">
              <w:rPr>
                <w:rFonts w:ascii="Tahoma" w:hAnsi="Tahoma" w:cs="Tahoma"/>
                <w:sz w:val="22"/>
                <w:szCs w:val="22"/>
              </w:rPr>
              <w:t>.</w:t>
            </w:r>
          </w:p>
        </w:tc>
        <w:tc>
          <w:tcPr>
            <w:tcW w:w="2143" w:type="dxa"/>
            <w:shd w:val="clear" w:color="auto" w:fill="auto"/>
          </w:tcPr>
          <w:p w14:paraId="11162655" w14:textId="4CE10231" w:rsidR="00E52832" w:rsidRPr="000671B5" w:rsidRDefault="00E52832" w:rsidP="00172B97">
            <w:pPr>
              <w:rPr>
                <w:rFonts w:ascii="Tahoma" w:hAnsi="Tahoma" w:cs="Tahoma"/>
                <w:sz w:val="22"/>
                <w:szCs w:val="22"/>
              </w:rPr>
            </w:pPr>
            <w:r w:rsidRPr="000671B5">
              <w:rPr>
                <w:rFonts w:ascii="Tahoma" w:hAnsi="Tahoma" w:cs="Tahoma"/>
                <w:sz w:val="22"/>
                <w:szCs w:val="22"/>
              </w:rPr>
              <w:t xml:space="preserve">Liaison between school &amp; service providers on-going. </w:t>
            </w:r>
            <w:r w:rsidR="00106502">
              <w:rPr>
                <w:rFonts w:ascii="Tahoma" w:hAnsi="Tahoma" w:cs="Tahoma"/>
                <w:sz w:val="22"/>
                <w:szCs w:val="22"/>
              </w:rPr>
              <w:t>Bi-annual</w:t>
            </w:r>
            <w:r w:rsidRPr="000671B5">
              <w:rPr>
                <w:rFonts w:ascii="Tahoma" w:hAnsi="Tahoma" w:cs="Tahoma"/>
                <w:sz w:val="22"/>
                <w:szCs w:val="22"/>
              </w:rPr>
              <w:t xml:space="preserve"> check by Governors </w:t>
            </w:r>
          </w:p>
        </w:tc>
        <w:tc>
          <w:tcPr>
            <w:tcW w:w="1292" w:type="dxa"/>
            <w:shd w:val="clear" w:color="auto" w:fill="auto"/>
          </w:tcPr>
          <w:p w14:paraId="19C938BD" w14:textId="6F1DE3EB" w:rsidR="00E52832" w:rsidRPr="000671B5" w:rsidRDefault="00E52832" w:rsidP="00172B97">
            <w:pPr>
              <w:rPr>
                <w:rFonts w:ascii="Tahoma" w:hAnsi="Tahoma" w:cs="Tahoma"/>
                <w:sz w:val="22"/>
                <w:szCs w:val="22"/>
              </w:rPr>
            </w:pPr>
            <w:r w:rsidRPr="000671B5">
              <w:rPr>
                <w:rFonts w:ascii="Tahoma" w:hAnsi="Tahoma" w:cs="Tahoma"/>
                <w:sz w:val="22"/>
                <w:szCs w:val="22"/>
              </w:rPr>
              <w:t xml:space="preserve">Admin Team </w:t>
            </w:r>
          </w:p>
        </w:tc>
        <w:tc>
          <w:tcPr>
            <w:tcW w:w="1923" w:type="dxa"/>
            <w:shd w:val="clear" w:color="auto" w:fill="auto"/>
          </w:tcPr>
          <w:p w14:paraId="5792646E" w14:textId="77777777" w:rsidR="00E52832" w:rsidRPr="000671B5" w:rsidRDefault="00E52832" w:rsidP="00172B97">
            <w:pPr>
              <w:rPr>
                <w:rFonts w:ascii="Tahoma" w:hAnsi="Tahoma" w:cs="Tahoma"/>
                <w:b/>
                <w:sz w:val="22"/>
                <w:szCs w:val="22"/>
              </w:rPr>
            </w:pPr>
          </w:p>
        </w:tc>
      </w:tr>
      <w:tr w:rsidR="00E52832" w:rsidRPr="000671B5" w14:paraId="01A370D2" w14:textId="77777777" w:rsidTr="00A279E5">
        <w:tc>
          <w:tcPr>
            <w:tcW w:w="2561" w:type="dxa"/>
            <w:shd w:val="clear" w:color="auto" w:fill="auto"/>
          </w:tcPr>
          <w:p w14:paraId="41780C2C"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The school maintains regular proactive consultation with its stakeholders </w:t>
            </w:r>
          </w:p>
        </w:tc>
        <w:tc>
          <w:tcPr>
            <w:tcW w:w="2679" w:type="dxa"/>
            <w:shd w:val="clear" w:color="auto" w:fill="auto"/>
          </w:tcPr>
          <w:p w14:paraId="3577BB51" w14:textId="77777777" w:rsidR="00E52832" w:rsidRPr="000671B5" w:rsidRDefault="00E52832" w:rsidP="00172B97">
            <w:pPr>
              <w:rPr>
                <w:rFonts w:ascii="Tahoma" w:hAnsi="Tahoma" w:cs="Tahoma"/>
                <w:sz w:val="22"/>
                <w:szCs w:val="22"/>
              </w:rPr>
            </w:pPr>
            <w:r w:rsidRPr="000671B5">
              <w:rPr>
                <w:rFonts w:ascii="Tahoma" w:hAnsi="Tahoma" w:cs="Tahoma"/>
                <w:sz w:val="22"/>
                <w:szCs w:val="22"/>
              </w:rPr>
              <w:t>PTA aware of new legislation &amp; their policies and procedures reviewed accordingly</w:t>
            </w:r>
          </w:p>
        </w:tc>
        <w:tc>
          <w:tcPr>
            <w:tcW w:w="2143" w:type="dxa"/>
            <w:shd w:val="clear" w:color="auto" w:fill="auto"/>
          </w:tcPr>
          <w:p w14:paraId="4D59E944"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HT monitors PTA provision to ensure it complies with updated Gender Equality Legislation. </w:t>
            </w:r>
          </w:p>
        </w:tc>
        <w:tc>
          <w:tcPr>
            <w:tcW w:w="1292" w:type="dxa"/>
            <w:shd w:val="clear" w:color="auto" w:fill="auto"/>
          </w:tcPr>
          <w:p w14:paraId="0D56C38D" w14:textId="77777777" w:rsidR="00E52832" w:rsidRPr="000671B5" w:rsidRDefault="00E52832" w:rsidP="00172B97">
            <w:pPr>
              <w:rPr>
                <w:rFonts w:ascii="Tahoma" w:hAnsi="Tahoma" w:cs="Tahoma"/>
                <w:sz w:val="22"/>
                <w:szCs w:val="22"/>
              </w:rPr>
            </w:pPr>
            <w:r w:rsidRPr="000671B5">
              <w:rPr>
                <w:rFonts w:ascii="Tahoma" w:hAnsi="Tahoma" w:cs="Tahoma"/>
                <w:sz w:val="22"/>
                <w:szCs w:val="22"/>
              </w:rPr>
              <w:t>HT</w:t>
            </w:r>
          </w:p>
        </w:tc>
        <w:tc>
          <w:tcPr>
            <w:tcW w:w="1923" w:type="dxa"/>
            <w:shd w:val="clear" w:color="auto" w:fill="auto"/>
          </w:tcPr>
          <w:p w14:paraId="5498B6A3" w14:textId="77777777" w:rsidR="00E52832" w:rsidRPr="000671B5" w:rsidRDefault="00E52832" w:rsidP="00172B97">
            <w:pPr>
              <w:rPr>
                <w:rFonts w:ascii="Tahoma" w:hAnsi="Tahoma" w:cs="Tahoma"/>
                <w:b/>
                <w:sz w:val="22"/>
                <w:szCs w:val="22"/>
              </w:rPr>
            </w:pPr>
          </w:p>
        </w:tc>
      </w:tr>
      <w:tr w:rsidR="00E52832" w:rsidRPr="000671B5" w14:paraId="36D11DD5" w14:textId="77777777" w:rsidTr="00A279E5">
        <w:tc>
          <w:tcPr>
            <w:tcW w:w="2561" w:type="dxa"/>
            <w:shd w:val="clear" w:color="auto" w:fill="auto"/>
          </w:tcPr>
          <w:p w14:paraId="762BE773"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 staff have received regular training to deal effectively with racist and homophobic </w:t>
            </w:r>
            <w:r w:rsidRPr="000671B5">
              <w:rPr>
                <w:rFonts w:ascii="Tahoma" w:hAnsi="Tahoma" w:cs="Tahoma"/>
                <w:sz w:val="22"/>
                <w:szCs w:val="22"/>
              </w:rPr>
              <w:lastRenderedPageBreak/>
              <w:t>incidents, harassment and bullying.</w:t>
            </w:r>
          </w:p>
        </w:tc>
        <w:tc>
          <w:tcPr>
            <w:tcW w:w="2679" w:type="dxa"/>
            <w:shd w:val="clear" w:color="auto" w:fill="auto"/>
          </w:tcPr>
          <w:p w14:paraId="0D5B2BB4"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Racist and homophobic incidents are recorded and responses are monitored for their effectiveness.</w:t>
            </w:r>
          </w:p>
        </w:tc>
        <w:tc>
          <w:tcPr>
            <w:tcW w:w="2143" w:type="dxa"/>
            <w:shd w:val="clear" w:color="auto" w:fill="auto"/>
          </w:tcPr>
          <w:p w14:paraId="7DA8603E" w14:textId="77777777" w:rsidR="00E52832" w:rsidRPr="000671B5" w:rsidRDefault="00E52832" w:rsidP="00172B97">
            <w:pPr>
              <w:rPr>
                <w:rFonts w:ascii="Tahoma" w:hAnsi="Tahoma" w:cs="Tahoma"/>
                <w:sz w:val="22"/>
                <w:szCs w:val="22"/>
              </w:rPr>
            </w:pPr>
            <w:r w:rsidRPr="000671B5">
              <w:rPr>
                <w:rFonts w:ascii="Tahoma" w:hAnsi="Tahoma" w:cs="Tahoma"/>
                <w:sz w:val="22"/>
                <w:szCs w:val="22"/>
              </w:rPr>
              <w:t>Staff audit New staff induction Re-visit to raise ALL staff awareness &amp; log kept updated</w:t>
            </w:r>
          </w:p>
        </w:tc>
        <w:tc>
          <w:tcPr>
            <w:tcW w:w="1292" w:type="dxa"/>
            <w:shd w:val="clear" w:color="auto" w:fill="auto"/>
          </w:tcPr>
          <w:p w14:paraId="3F813225" w14:textId="77777777" w:rsidR="00E52832" w:rsidRPr="000671B5" w:rsidRDefault="00E52832" w:rsidP="00172B97">
            <w:pPr>
              <w:rPr>
                <w:rFonts w:ascii="Tahoma" w:hAnsi="Tahoma" w:cs="Tahoma"/>
                <w:sz w:val="22"/>
                <w:szCs w:val="22"/>
              </w:rPr>
            </w:pPr>
            <w:r w:rsidRPr="000671B5">
              <w:rPr>
                <w:rFonts w:ascii="Tahoma" w:hAnsi="Tahoma" w:cs="Tahoma"/>
                <w:sz w:val="22"/>
                <w:szCs w:val="22"/>
              </w:rPr>
              <w:t>HT/SLT</w:t>
            </w:r>
          </w:p>
        </w:tc>
        <w:tc>
          <w:tcPr>
            <w:tcW w:w="1923" w:type="dxa"/>
            <w:shd w:val="clear" w:color="auto" w:fill="auto"/>
          </w:tcPr>
          <w:p w14:paraId="5A6D8696" w14:textId="77777777" w:rsidR="00E52832" w:rsidRPr="000671B5" w:rsidRDefault="00E52832" w:rsidP="00172B97">
            <w:pPr>
              <w:rPr>
                <w:rFonts w:ascii="Tahoma" w:hAnsi="Tahoma" w:cs="Tahoma"/>
                <w:b/>
                <w:sz w:val="22"/>
                <w:szCs w:val="22"/>
              </w:rPr>
            </w:pPr>
          </w:p>
        </w:tc>
      </w:tr>
      <w:tr w:rsidR="00E52832" w:rsidRPr="000671B5" w14:paraId="492F63AF" w14:textId="77777777" w:rsidTr="00A279E5">
        <w:tc>
          <w:tcPr>
            <w:tcW w:w="2561" w:type="dxa"/>
            <w:shd w:val="clear" w:color="auto" w:fill="auto"/>
          </w:tcPr>
          <w:p w14:paraId="0F723917" w14:textId="77777777" w:rsidR="00E52832" w:rsidRPr="000671B5" w:rsidRDefault="00E52832" w:rsidP="00172B97">
            <w:pPr>
              <w:rPr>
                <w:rFonts w:ascii="Tahoma" w:hAnsi="Tahoma" w:cs="Tahoma"/>
                <w:sz w:val="22"/>
                <w:szCs w:val="22"/>
              </w:rPr>
            </w:pPr>
            <w:r w:rsidRPr="000671B5">
              <w:rPr>
                <w:rFonts w:ascii="Tahoma" w:hAnsi="Tahoma" w:cs="Tahoma"/>
                <w:sz w:val="22"/>
                <w:szCs w:val="22"/>
              </w:rPr>
              <w:t>Governors and SLT monitor and have an action plan for recruiting, selecting and retaining people from underrepresented minority ethnic and social class groups, or people with disabilities at all levels in the school</w:t>
            </w:r>
          </w:p>
        </w:tc>
        <w:tc>
          <w:tcPr>
            <w:tcW w:w="2679" w:type="dxa"/>
            <w:shd w:val="clear" w:color="auto" w:fill="auto"/>
          </w:tcPr>
          <w:p w14:paraId="2C04F07D" w14:textId="05566012" w:rsidR="00E52832" w:rsidRPr="000671B5" w:rsidRDefault="00E52832" w:rsidP="00172B97">
            <w:pPr>
              <w:rPr>
                <w:rFonts w:ascii="Tahoma" w:hAnsi="Tahoma" w:cs="Tahoma"/>
                <w:sz w:val="22"/>
                <w:szCs w:val="22"/>
              </w:rPr>
            </w:pPr>
            <w:r w:rsidRPr="000671B5">
              <w:rPr>
                <w:rFonts w:ascii="Tahoma" w:hAnsi="Tahoma" w:cs="Tahoma"/>
                <w:sz w:val="22"/>
                <w:szCs w:val="22"/>
              </w:rPr>
              <w:t xml:space="preserve">Audit from </w:t>
            </w:r>
            <w:r w:rsidR="00106502">
              <w:rPr>
                <w:rFonts w:ascii="Tahoma" w:hAnsi="Tahoma" w:cs="Tahoma"/>
                <w:sz w:val="22"/>
                <w:szCs w:val="22"/>
              </w:rPr>
              <w:t>governors</w:t>
            </w:r>
            <w:r w:rsidRPr="000671B5">
              <w:rPr>
                <w:rFonts w:ascii="Tahoma" w:hAnsi="Tahoma" w:cs="Tahoma"/>
                <w:sz w:val="22"/>
                <w:szCs w:val="22"/>
              </w:rPr>
              <w:t xml:space="preserve"> identifies whether teaching &amp; non-teaching staff fairly represent the demographic profile of the local community &amp;/or national population. </w:t>
            </w:r>
          </w:p>
        </w:tc>
        <w:tc>
          <w:tcPr>
            <w:tcW w:w="2143" w:type="dxa"/>
            <w:shd w:val="clear" w:color="auto" w:fill="auto"/>
          </w:tcPr>
          <w:p w14:paraId="548AA9A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Resources audit composition of staff annually &amp; recruit as appropriate. </w:t>
            </w:r>
          </w:p>
          <w:p w14:paraId="0FF1745D" w14:textId="77777777" w:rsidR="00E52832" w:rsidRPr="000671B5" w:rsidRDefault="00E52832" w:rsidP="00172B97">
            <w:pPr>
              <w:rPr>
                <w:rFonts w:ascii="Tahoma" w:hAnsi="Tahoma" w:cs="Tahoma"/>
                <w:sz w:val="22"/>
                <w:szCs w:val="22"/>
              </w:rPr>
            </w:pPr>
            <w:r w:rsidRPr="000671B5">
              <w:rPr>
                <w:rFonts w:ascii="Tahoma" w:hAnsi="Tahoma" w:cs="Tahoma"/>
                <w:sz w:val="22"/>
                <w:szCs w:val="22"/>
              </w:rPr>
              <w:t>Staff are asked to disclose ethnic origin at application stage.</w:t>
            </w:r>
          </w:p>
        </w:tc>
        <w:tc>
          <w:tcPr>
            <w:tcW w:w="1292" w:type="dxa"/>
            <w:shd w:val="clear" w:color="auto" w:fill="auto"/>
          </w:tcPr>
          <w:p w14:paraId="3D09CB3C" w14:textId="0E1766FD" w:rsidR="00E52832" w:rsidRPr="000671B5" w:rsidRDefault="00E52832" w:rsidP="00172B97">
            <w:pPr>
              <w:rPr>
                <w:rFonts w:ascii="Tahoma" w:hAnsi="Tahoma" w:cs="Tahoma"/>
                <w:sz w:val="22"/>
                <w:szCs w:val="22"/>
              </w:rPr>
            </w:pPr>
            <w:r w:rsidRPr="000671B5">
              <w:rPr>
                <w:rFonts w:ascii="Tahoma" w:hAnsi="Tahoma" w:cs="Tahoma"/>
                <w:sz w:val="22"/>
                <w:szCs w:val="22"/>
              </w:rPr>
              <w:t xml:space="preserve">SLT/ LAB </w:t>
            </w:r>
          </w:p>
        </w:tc>
        <w:tc>
          <w:tcPr>
            <w:tcW w:w="1923" w:type="dxa"/>
            <w:shd w:val="clear" w:color="auto" w:fill="auto"/>
          </w:tcPr>
          <w:p w14:paraId="3BC68028" w14:textId="77777777" w:rsidR="00E52832" w:rsidRPr="000671B5" w:rsidRDefault="00E52832" w:rsidP="00172B97">
            <w:pPr>
              <w:rPr>
                <w:rFonts w:ascii="Tahoma" w:hAnsi="Tahoma" w:cs="Tahoma"/>
                <w:b/>
                <w:sz w:val="22"/>
                <w:szCs w:val="22"/>
              </w:rPr>
            </w:pPr>
          </w:p>
        </w:tc>
      </w:tr>
      <w:tr w:rsidR="00E52832" w:rsidRPr="000671B5" w14:paraId="7FDDF0A9" w14:textId="77777777" w:rsidTr="00A279E5">
        <w:tc>
          <w:tcPr>
            <w:tcW w:w="2561" w:type="dxa"/>
            <w:shd w:val="clear" w:color="auto" w:fill="auto"/>
          </w:tcPr>
          <w:p w14:paraId="3A1012A8" w14:textId="5959E5E7" w:rsidR="00E52832" w:rsidRPr="000671B5" w:rsidRDefault="00EC4975" w:rsidP="00172B97">
            <w:pPr>
              <w:rPr>
                <w:rFonts w:ascii="Tahoma" w:hAnsi="Tahoma" w:cs="Tahoma"/>
                <w:sz w:val="22"/>
                <w:szCs w:val="22"/>
              </w:rPr>
            </w:pPr>
            <w:r>
              <w:rPr>
                <w:rFonts w:ascii="Tahoma" w:hAnsi="Tahoma" w:cs="Tahoma"/>
                <w:sz w:val="22"/>
                <w:szCs w:val="22"/>
              </w:rPr>
              <w:t xml:space="preserve">One member of the </w:t>
            </w:r>
            <w:r w:rsidR="00E52832" w:rsidRPr="000671B5">
              <w:rPr>
                <w:rFonts w:ascii="Tahoma" w:hAnsi="Tahoma" w:cs="Tahoma"/>
                <w:sz w:val="22"/>
                <w:szCs w:val="22"/>
              </w:rPr>
              <w:t>recruitment</w:t>
            </w:r>
            <w:r>
              <w:rPr>
                <w:rFonts w:ascii="Tahoma" w:hAnsi="Tahoma" w:cs="Tahoma"/>
                <w:sz w:val="22"/>
                <w:szCs w:val="22"/>
              </w:rPr>
              <w:t xml:space="preserve"> panel</w:t>
            </w:r>
            <w:r w:rsidR="00E52832" w:rsidRPr="000671B5">
              <w:rPr>
                <w:rFonts w:ascii="Tahoma" w:hAnsi="Tahoma" w:cs="Tahoma"/>
                <w:sz w:val="22"/>
                <w:szCs w:val="22"/>
              </w:rPr>
              <w:t xml:space="preserve"> </w:t>
            </w:r>
            <w:proofErr w:type="gramStart"/>
            <w:r w:rsidR="00E52832" w:rsidRPr="000671B5">
              <w:rPr>
                <w:rFonts w:ascii="Tahoma" w:hAnsi="Tahoma" w:cs="Tahoma"/>
                <w:sz w:val="22"/>
                <w:szCs w:val="22"/>
              </w:rPr>
              <w:t>have</w:t>
            </w:r>
            <w:proofErr w:type="gramEnd"/>
            <w:r w:rsidR="00E52832" w:rsidRPr="000671B5">
              <w:rPr>
                <w:rFonts w:ascii="Tahoma" w:hAnsi="Tahoma" w:cs="Tahoma"/>
                <w:sz w:val="22"/>
                <w:szCs w:val="22"/>
              </w:rPr>
              <w:t xml:space="preserve"> received high quality equal opportunities employment training.</w:t>
            </w:r>
          </w:p>
        </w:tc>
        <w:tc>
          <w:tcPr>
            <w:tcW w:w="2679" w:type="dxa"/>
            <w:shd w:val="clear" w:color="auto" w:fill="auto"/>
          </w:tcPr>
          <w:p w14:paraId="15A887F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Advertisements and recruitment packs illustrate that key features of equal opportunities training have been applied. </w:t>
            </w:r>
          </w:p>
        </w:tc>
        <w:tc>
          <w:tcPr>
            <w:tcW w:w="2143" w:type="dxa"/>
            <w:shd w:val="clear" w:color="auto" w:fill="auto"/>
          </w:tcPr>
          <w:p w14:paraId="7D747C12"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 courses attended that include reference to updated employment legislation. Gov’s new to selection panels receive briefings/ attend courses. </w:t>
            </w:r>
          </w:p>
        </w:tc>
        <w:tc>
          <w:tcPr>
            <w:tcW w:w="1292" w:type="dxa"/>
            <w:shd w:val="clear" w:color="auto" w:fill="auto"/>
          </w:tcPr>
          <w:p w14:paraId="78C8B5F9" w14:textId="7E592378" w:rsidR="00E52832" w:rsidRPr="000671B5" w:rsidRDefault="00E52832" w:rsidP="00172B97">
            <w:pPr>
              <w:rPr>
                <w:rFonts w:ascii="Tahoma" w:hAnsi="Tahoma" w:cs="Tahoma"/>
                <w:sz w:val="22"/>
                <w:szCs w:val="22"/>
              </w:rPr>
            </w:pPr>
            <w:r w:rsidRPr="000671B5">
              <w:rPr>
                <w:rFonts w:ascii="Tahoma" w:hAnsi="Tahoma" w:cs="Tahoma"/>
                <w:sz w:val="22"/>
                <w:szCs w:val="22"/>
              </w:rPr>
              <w:t>SLT</w:t>
            </w:r>
          </w:p>
        </w:tc>
        <w:tc>
          <w:tcPr>
            <w:tcW w:w="1923" w:type="dxa"/>
            <w:shd w:val="clear" w:color="auto" w:fill="auto"/>
          </w:tcPr>
          <w:p w14:paraId="46F9FFFA" w14:textId="77777777" w:rsidR="00E52832" w:rsidRPr="000671B5" w:rsidRDefault="00E52832" w:rsidP="00172B97">
            <w:pPr>
              <w:rPr>
                <w:rFonts w:ascii="Tahoma" w:hAnsi="Tahoma" w:cs="Tahoma"/>
                <w:b/>
                <w:sz w:val="22"/>
                <w:szCs w:val="22"/>
              </w:rPr>
            </w:pPr>
            <w:r w:rsidRPr="000671B5">
              <w:rPr>
                <w:rFonts w:ascii="Tahoma" w:hAnsi="Tahoma" w:cs="Tahoma"/>
                <w:sz w:val="22"/>
                <w:szCs w:val="22"/>
              </w:rPr>
              <w:t>All involved in recruitment, selection and training receive high-quality equal opportunities employment training</w:t>
            </w:r>
          </w:p>
        </w:tc>
      </w:tr>
      <w:tr w:rsidR="00E52832" w:rsidRPr="000671B5" w14:paraId="0838AD54" w14:textId="77777777" w:rsidTr="00A279E5">
        <w:tc>
          <w:tcPr>
            <w:tcW w:w="2561" w:type="dxa"/>
            <w:shd w:val="clear" w:color="auto" w:fill="auto"/>
          </w:tcPr>
          <w:p w14:paraId="6E8C0927"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Governors and all staff know their responsibilities under relevant legislation </w:t>
            </w:r>
          </w:p>
        </w:tc>
        <w:tc>
          <w:tcPr>
            <w:tcW w:w="2679" w:type="dxa"/>
            <w:shd w:val="clear" w:color="auto" w:fill="auto"/>
          </w:tcPr>
          <w:p w14:paraId="0D481296"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 staff &amp; Governors aware of roles and responsibilities in regard to new legislation ~ Policies &amp; practice </w:t>
            </w:r>
          </w:p>
        </w:tc>
        <w:tc>
          <w:tcPr>
            <w:tcW w:w="2143" w:type="dxa"/>
            <w:shd w:val="clear" w:color="auto" w:fill="auto"/>
          </w:tcPr>
          <w:p w14:paraId="20FDA9E2" w14:textId="3CB2B39F" w:rsidR="00E52832" w:rsidRPr="000671B5" w:rsidRDefault="00E52832" w:rsidP="00172B97">
            <w:pPr>
              <w:rPr>
                <w:rFonts w:ascii="Tahoma" w:hAnsi="Tahoma" w:cs="Tahoma"/>
                <w:sz w:val="22"/>
                <w:szCs w:val="22"/>
              </w:rPr>
            </w:pPr>
            <w:proofErr w:type="spellStart"/>
            <w:r w:rsidRPr="000671B5">
              <w:rPr>
                <w:rFonts w:ascii="Tahoma" w:hAnsi="Tahoma" w:cs="Tahoma"/>
                <w:sz w:val="22"/>
                <w:szCs w:val="22"/>
              </w:rPr>
              <w:t>Govs</w:t>
            </w:r>
            <w:proofErr w:type="spellEnd"/>
            <w:r w:rsidRPr="000671B5">
              <w:rPr>
                <w:rFonts w:ascii="Tahoma" w:hAnsi="Tahoma" w:cs="Tahoma"/>
                <w:sz w:val="22"/>
                <w:szCs w:val="22"/>
              </w:rPr>
              <w:t xml:space="preserve"> Agenda item &amp; Staff meeting time (CTs, Admin, TAs etc) to update. New staff induction </w:t>
            </w:r>
          </w:p>
        </w:tc>
        <w:tc>
          <w:tcPr>
            <w:tcW w:w="1292" w:type="dxa"/>
            <w:shd w:val="clear" w:color="auto" w:fill="auto"/>
          </w:tcPr>
          <w:p w14:paraId="3E6B0F14"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SLT </w:t>
            </w:r>
          </w:p>
        </w:tc>
        <w:tc>
          <w:tcPr>
            <w:tcW w:w="1923" w:type="dxa"/>
            <w:shd w:val="clear" w:color="auto" w:fill="auto"/>
          </w:tcPr>
          <w:p w14:paraId="2C2E5326" w14:textId="77777777" w:rsidR="00E52832" w:rsidRPr="000671B5" w:rsidRDefault="00E52832" w:rsidP="00172B97">
            <w:pPr>
              <w:rPr>
                <w:rFonts w:ascii="Tahoma" w:hAnsi="Tahoma" w:cs="Tahoma"/>
                <w:b/>
                <w:sz w:val="22"/>
                <w:szCs w:val="22"/>
              </w:rPr>
            </w:pPr>
            <w:r w:rsidRPr="000671B5">
              <w:rPr>
                <w:rFonts w:ascii="Tahoma" w:hAnsi="Tahoma" w:cs="Tahoma"/>
                <w:sz w:val="22"/>
                <w:szCs w:val="22"/>
              </w:rPr>
              <w:t>Governors and all staff know their responsibilities under relevant legislation</w:t>
            </w:r>
          </w:p>
        </w:tc>
      </w:tr>
      <w:tr w:rsidR="00E52832" w:rsidRPr="000671B5" w14:paraId="52B14DD3" w14:textId="77777777" w:rsidTr="00A279E5">
        <w:tc>
          <w:tcPr>
            <w:tcW w:w="2561" w:type="dxa"/>
            <w:shd w:val="clear" w:color="auto" w:fill="auto"/>
          </w:tcPr>
          <w:p w14:paraId="015E1EC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Governors &amp; SLT continue to have time for regular staff training on how to use target setting, grouping and resource allocation to ensure progression for all pupils, aimed at closing the attainment gap. </w:t>
            </w:r>
          </w:p>
        </w:tc>
        <w:tc>
          <w:tcPr>
            <w:tcW w:w="2679" w:type="dxa"/>
            <w:shd w:val="clear" w:color="auto" w:fill="auto"/>
          </w:tcPr>
          <w:p w14:paraId="12D04331"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Regular monitoring of admissions identifies children with a committed training time allocated on the achievement/progress of ethnic/language minority and Traveller pupils, and other vulnerable groups </w:t>
            </w:r>
          </w:p>
        </w:tc>
        <w:tc>
          <w:tcPr>
            <w:tcW w:w="2143" w:type="dxa"/>
            <w:shd w:val="clear" w:color="auto" w:fill="auto"/>
          </w:tcPr>
          <w:p w14:paraId="5AAE626D" w14:textId="0B63D796" w:rsidR="00E52832" w:rsidRPr="000671B5" w:rsidRDefault="00E52832" w:rsidP="00172B97">
            <w:pPr>
              <w:rPr>
                <w:rFonts w:ascii="Tahoma" w:hAnsi="Tahoma" w:cs="Tahoma"/>
                <w:sz w:val="22"/>
                <w:szCs w:val="22"/>
              </w:rPr>
            </w:pPr>
            <w:r w:rsidRPr="000671B5">
              <w:rPr>
                <w:rFonts w:ascii="Tahoma" w:hAnsi="Tahoma" w:cs="Tahoma"/>
                <w:sz w:val="22"/>
                <w:szCs w:val="22"/>
              </w:rPr>
              <w:t>Review of priorities for SDP as necessary. Staff meeting time allocated. Links to CPD/ targets</w:t>
            </w:r>
          </w:p>
        </w:tc>
        <w:tc>
          <w:tcPr>
            <w:tcW w:w="1292" w:type="dxa"/>
            <w:shd w:val="clear" w:color="auto" w:fill="auto"/>
          </w:tcPr>
          <w:p w14:paraId="6F02DAB5" w14:textId="77777777" w:rsidR="00E52832" w:rsidRPr="000671B5" w:rsidRDefault="00E52832" w:rsidP="00172B97">
            <w:pPr>
              <w:rPr>
                <w:rFonts w:ascii="Tahoma" w:hAnsi="Tahoma" w:cs="Tahoma"/>
                <w:sz w:val="22"/>
                <w:szCs w:val="22"/>
              </w:rPr>
            </w:pPr>
            <w:proofErr w:type="spellStart"/>
            <w:r w:rsidRPr="000671B5">
              <w:rPr>
                <w:rFonts w:ascii="Tahoma" w:hAnsi="Tahoma" w:cs="Tahoma"/>
                <w:sz w:val="22"/>
                <w:szCs w:val="22"/>
              </w:rPr>
              <w:t>Govs</w:t>
            </w:r>
            <w:proofErr w:type="spellEnd"/>
            <w:r w:rsidRPr="000671B5">
              <w:rPr>
                <w:rFonts w:ascii="Tahoma" w:hAnsi="Tahoma" w:cs="Tahoma"/>
                <w:sz w:val="22"/>
                <w:szCs w:val="22"/>
              </w:rPr>
              <w:t xml:space="preserve"> / SLT </w:t>
            </w:r>
          </w:p>
        </w:tc>
        <w:tc>
          <w:tcPr>
            <w:tcW w:w="1923" w:type="dxa"/>
            <w:shd w:val="clear" w:color="auto" w:fill="auto"/>
          </w:tcPr>
          <w:p w14:paraId="5B8D3183" w14:textId="77777777" w:rsidR="00E52832" w:rsidRPr="000671B5" w:rsidRDefault="00E52832" w:rsidP="00172B97">
            <w:pPr>
              <w:rPr>
                <w:rFonts w:ascii="Tahoma" w:hAnsi="Tahoma" w:cs="Tahoma"/>
                <w:b/>
                <w:sz w:val="22"/>
                <w:szCs w:val="22"/>
              </w:rPr>
            </w:pPr>
            <w:r w:rsidRPr="000671B5">
              <w:rPr>
                <w:rFonts w:ascii="Tahoma" w:hAnsi="Tahoma" w:cs="Tahoma"/>
                <w:sz w:val="22"/>
                <w:szCs w:val="22"/>
              </w:rPr>
              <w:t>Governors &amp; SLT have allocated adequate time for regular staff training on how to use target setting, grouping and resource allocation.</w:t>
            </w:r>
          </w:p>
        </w:tc>
      </w:tr>
      <w:tr w:rsidR="00E52832" w:rsidRPr="000671B5" w14:paraId="3444D650" w14:textId="77777777" w:rsidTr="00A279E5">
        <w:tc>
          <w:tcPr>
            <w:tcW w:w="2561" w:type="dxa"/>
            <w:shd w:val="clear" w:color="auto" w:fill="auto"/>
          </w:tcPr>
          <w:p w14:paraId="77036C51" w14:textId="3F33265E" w:rsidR="00E52832" w:rsidRPr="000671B5" w:rsidRDefault="00E52832" w:rsidP="00172B97">
            <w:pPr>
              <w:rPr>
                <w:rFonts w:ascii="Tahoma" w:hAnsi="Tahoma" w:cs="Tahoma"/>
                <w:sz w:val="22"/>
                <w:szCs w:val="22"/>
              </w:rPr>
            </w:pPr>
            <w:r w:rsidRPr="000671B5">
              <w:rPr>
                <w:rFonts w:ascii="Tahoma" w:hAnsi="Tahoma" w:cs="Tahoma"/>
                <w:sz w:val="22"/>
                <w:szCs w:val="22"/>
              </w:rPr>
              <w:t xml:space="preserve">To provide more opportunities for children to work with adults and children of </w:t>
            </w:r>
            <w:r w:rsidRPr="000671B5">
              <w:rPr>
                <w:rFonts w:ascii="Tahoma" w:hAnsi="Tahoma" w:cs="Tahoma"/>
                <w:sz w:val="22"/>
                <w:szCs w:val="22"/>
              </w:rPr>
              <w:lastRenderedPageBreak/>
              <w:t>different ethnic backgrounds</w:t>
            </w:r>
            <w:r w:rsidR="00A279E5">
              <w:rPr>
                <w:rFonts w:ascii="Tahoma" w:hAnsi="Tahoma" w:cs="Tahoma"/>
                <w:sz w:val="22"/>
                <w:szCs w:val="22"/>
              </w:rPr>
              <w:t>.</w:t>
            </w:r>
          </w:p>
        </w:tc>
        <w:tc>
          <w:tcPr>
            <w:tcW w:w="2679" w:type="dxa"/>
            <w:shd w:val="clear" w:color="auto" w:fill="auto"/>
          </w:tcPr>
          <w:p w14:paraId="595F695E"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Children have practical experience of mixing with people of other </w:t>
            </w:r>
            <w:r w:rsidRPr="000671B5">
              <w:rPr>
                <w:rFonts w:ascii="Tahoma" w:hAnsi="Tahoma" w:cs="Tahoma"/>
                <w:sz w:val="22"/>
                <w:szCs w:val="22"/>
              </w:rPr>
              <w:lastRenderedPageBreak/>
              <w:t xml:space="preserve">backgrounds and have a positive role model. </w:t>
            </w:r>
          </w:p>
        </w:tc>
        <w:tc>
          <w:tcPr>
            <w:tcW w:w="2143" w:type="dxa"/>
            <w:shd w:val="clear" w:color="auto" w:fill="auto"/>
          </w:tcPr>
          <w:p w14:paraId="3C5A246C"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Annual proactive outreach to visitors from different backgrounds to </w:t>
            </w:r>
            <w:r w:rsidRPr="000671B5">
              <w:rPr>
                <w:rFonts w:ascii="Tahoma" w:hAnsi="Tahoma" w:cs="Tahoma"/>
                <w:sz w:val="22"/>
                <w:szCs w:val="22"/>
              </w:rPr>
              <w:lastRenderedPageBreak/>
              <w:t xml:space="preserve">work in school, talk in assemblies, volunteers, etc… Staff time to look at curriculum. </w:t>
            </w:r>
          </w:p>
        </w:tc>
        <w:tc>
          <w:tcPr>
            <w:tcW w:w="1292" w:type="dxa"/>
            <w:shd w:val="clear" w:color="auto" w:fill="auto"/>
          </w:tcPr>
          <w:p w14:paraId="693424F0"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SLT </w:t>
            </w:r>
          </w:p>
        </w:tc>
        <w:tc>
          <w:tcPr>
            <w:tcW w:w="1923" w:type="dxa"/>
            <w:shd w:val="clear" w:color="auto" w:fill="auto"/>
          </w:tcPr>
          <w:p w14:paraId="107A0600" w14:textId="77777777" w:rsidR="00E52832" w:rsidRPr="000671B5" w:rsidRDefault="00E52832" w:rsidP="00172B97">
            <w:pPr>
              <w:rPr>
                <w:rFonts w:ascii="Tahoma" w:hAnsi="Tahoma" w:cs="Tahoma"/>
                <w:b/>
                <w:sz w:val="22"/>
                <w:szCs w:val="22"/>
              </w:rPr>
            </w:pPr>
            <w:r w:rsidRPr="000671B5">
              <w:rPr>
                <w:rFonts w:ascii="Tahoma" w:hAnsi="Tahoma" w:cs="Tahoma"/>
                <w:sz w:val="22"/>
                <w:szCs w:val="22"/>
              </w:rPr>
              <w:t>Time to review curriculum, assembly themes</w:t>
            </w:r>
          </w:p>
        </w:tc>
      </w:tr>
      <w:tr w:rsidR="00E52832" w:rsidRPr="000671B5" w14:paraId="770E5624" w14:textId="77777777" w:rsidTr="00A279E5">
        <w:tc>
          <w:tcPr>
            <w:tcW w:w="2561" w:type="dxa"/>
            <w:shd w:val="clear" w:color="auto" w:fill="auto"/>
          </w:tcPr>
          <w:p w14:paraId="4FDE8A43"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The Governing Body takes active steps to be representative of the local community </w:t>
            </w:r>
          </w:p>
        </w:tc>
        <w:tc>
          <w:tcPr>
            <w:tcW w:w="2679" w:type="dxa"/>
            <w:shd w:val="clear" w:color="auto" w:fill="auto"/>
          </w:tcPr>
          <w:p w14:paraId="276B05F5" w14:textId="77777777" w:rsidR="00E52832" w:rsidRPr="000671B5" w:rsidRDefault="00E52832" w:rsidP="00172B97">
            <w:pPr>
              <w:rPr>
                <w:rFonts w:ascii="Tahoma" w:hAnsi="Tahoma" w:cs="Tahoma"/>
                <w:sz w:val="22"/>
                <w:szCs w:val="22"/>
              </w:rPr>
            </w:pPr>
            <w:proofErr w:type="spellStart"/>
            <w:r w:rsidRPr="000671B5">
              <w:rPr>
                <w:rFonts w:ascii="Tahoma" w:hAnsi="Tahoma" w:cs="Tahoma"/>
                <w:sz w:val="22"/>
                <w:szCs w:val="22"/>
              </w:rPr>
              <w:t>Governors</w:t>
            </w:r>
            <w:proofErr w:type="spellEnd"/>
            <w:r w:rsidRPr="000671B5">
              <w:rPr>
                <w:rFonts w:ascii="Tahoma" w:hAnsi="Tahoma" w:cs="Tahoma"/>
                <w:sz w:val="22"/>
                <w:szCs w:val="22"/>
              </w:rPr>
              <w:t xml:space="preserve"> plan for recruitment from unrepresentative groups. </w:t>
            </w:r>
          </w:p>
        </w:tc>
        <w:tc>
          <w:tcPr>
            <w:tcW w:w="2143" w:type="dxa"/>
            <w:shd w:val="clear" w:color="auto" w:fill="auto"/>
          </w:tcPr>
          <w:p w14:paraId="4FD044C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Maintain Link Governor </w:t>
            </w:r>
          </w:p>
        </w:tc>
        <w:tc>
          <w:tcPr>
            <w:tcW w:w="1292" w:type="dxa"/>
            <w:shd w:val="clear" w:color="auto" w:fill="auto"/>
          </w:tcPr>
          <w:p w14:paraId="03EB1F53" w14:textId="77777777" w:rsidR="00E52832" w:rsidRPr="000671B5" w:rsidRDefault="00E52832" w:rsidP="00172B97">
            <w:pPr>
              <w:rPr>
                <w:rFonts w:ascii="Tahoma" w:hAnsi="Tahoma" w:cs="Tahoma"/>
                <w:sz w:val="22"/>
                <w:szCs w:val="22"/>
              </w:rPr>
            </w:pPr>
            <w:r w:rsidRPr="000671B5">
              <w:rPr>
                <w:rFonts w:ascii="Tahoma" w:hAnsi="Tahoma" w:cs="Tahoma"/>
                <w:sz w:val="22"/>
                <w:szCs w:val="22"/>
              </w:rPr>
              <w:t>Chair of Governors</w:t>
            </w:r>
          </w:p>
        </w:tc>
        <w:tc>
          <w:tcPr>
            <w:tcW w:w="1923" w:type="dxa"/>
            <w:shd w:val="clear" w:color="auto" w:fill="auto"/>
          </w:tcPr>
          <w:p w14:paraId="6E1D59E3" w14:textId="77777777" w:rsidR="00E52832" w:rsidRPr="000671B5" w:rsidRDefault="00E52832" w:rsidP="00172B97">
            <w:pPr>
              <w:rPr>
                <w:rFonts w:ascii="Tahoma" w:hAnsi="Tahoma" w:cs="Tahoma"/>
                <w:b/>
                <w:sz w:val="22"/>
                <w:szCs w:val="22"/>
              </w:rPr>
            </w:pPr>
          </w:p>
        </w:tc>
      </w:tr>
      <w:tr w:rsidR="00E52832" w:rsidRPr="000671B5" w14:paraId="40099A42" w14:textId="77777777" w:rsidTr="00A279E5">
        <w:tc>
          <w:tcPr>
            <w:tcW w:w="2561" w:type="dxa"/>
            <w:shd w:val="clear" w:color="auto" w:fill="auto"/>
          </w:tcPr>
          <w:p w14:paraId="7C0BACDE" w14:textId="15D18C0F" w:rsidR="00E52832" w:rsidRPr="000671B5" w:rsidRDefault="00E52832" w:rsidP="00172B97">
            <w:pPr>
              <w:rPr>
                <w:rFonts w:ascii="Tahoma" w:hAnsi="Tahoma" w:cs="Tahoma"/>
                <w:sz w:val="22"/>
                <w:szCs w:val="22"/>
              </w:rPr>
            </w:pPr>
            <w:r w:rsidRPr="000671B5">
              <w:rPr>
                <w:rFonts w:ascii="Tahoma" w:hAnsi="Tahoma" w:cs="Tahoma"/>
                <w:sz w:val="22"/>
                <w:szCs w:val="22"/>
              </w:rPr>
              <w:t>Governors operate a robust system for monitoring patterns of admissions, exclusions and curriculum participation</w:t>
            </w:r>
            <w:r w:rsidR="00A279E5">
              <w:rPr>
                <w:rFonts w:ascii="Tahoma" w:hAnsi="Tahoma" w:cs="Tahoma"/>
                <w:sz w:val="22"/>
                <w:szCs w:val="22"/>
              </w:rPr>
              <w:t xml:space="preserve">. </w:t>
            </w:r>
          </w:p>
        </w:tc>
        <w:tc>
          <w:tcPr>
            <w:tcW w:w="2679" w:type="dxa"/>
            <w:shd w:val="clear" w:color="auto" w:fill="auto"/>
          </w:tcPr>
          <w:p w14:paraId="66F3C259"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Standing committee item on committee &amp; whole governing body agendas. </w:t>
            </w:r>
          </w:p>
        </w:tc>
        <w:tc>
          <w:tcPr>
            <w:tcW w:w="2143" w:type="dxa"/>
            <w:shd w:val="clear" w:color="auto" w:fill="auto"/>
          </w:tcPr>
          <w:p w14:paraId="3073BA5B" w14:textId="10525F99" w:rsidR="00E52832" w:rsidRPr="000671B5" w:rsidRDefault="00E52832" w:rsidP="00172B97">
            <w:pPr>
              <w:rPr>
                <w:rFonts w:ascii="Tahoma" w:hAnsi="Tahoma" w:cs="Tahoma"/>
                <w:sz w:val="22"/>
                <w:szCs w:val="22"/>
              </w:rPr>
            </w:pPr>
            <w:r w:rsidRPr="000671B5">
              <w:rPr>
                <w:rFonts w:ascii="Tahoma" w:hAnsi="Tahoma" w:cs="Tahoma"/>
                <w:sz w:val="22"/>
                <w:szCs w:val="22"/>
              </w:rPr>
              <w:t xml:space="preserve">Exclusion patterns, curriculum participation monitored termly including mobility. Governing body agenda item </w:t>
            </w:r>
          </w:p>
        </w:tc>
        <w:tc>
          <w:tcPr>
            <w:tcW w:w="1292" w:type="dxa"/>
            <w:shd w:val="clear" w:color="auto" w:fill="auto"/>
          </w:tcPr>
          <w:p w14:paraId="62C10FB8"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HT/SLT Admin Chair of </w:t>
            </w:r>
            <w:proofErr w:type="spellStart"/>
            <w:r w:rsidRPr="000671B5">
              <w:rPr>
                <w:rFonts w:ascii="Tahoma" w:hAnsi="Tahoma" w:cs="Tahoma"/>
                <w:sz w:val="22"/>
                <w:szCs w:val="22"/>
              </w:rPr>
              <w:t>Govs</w:t>
            </w:r>
            <w:proofErr w:type="spellEnd"/>
            <w:r w:rsidRPr="000671B5">
              <w:rPr>
                <w:rFonts w:ascii="Tahoma" w:hAnsi="Tahoma" w:cs="Tahoma"/>
                <w:sz w:val="22"/>
                <w:szCs w:val="22"/>
              </w:rPr>
              <w:t xml:space="preserve"> </w:t>
            </w:r>
          </w:p>
        </w:tc>
        <w:tc>
          <w:tcPr>
            <w:tcW w:w="1923" w:type="dxa"/>
            <w:shd w:val="clear" w:color="auto" w:fill="auto"/>
          </w:tcPr>
          <w:p w14:paraId="2384FDCE" w14:textId="77777777" w:rsidR="00E52832" w:rsidRPr="000671B5" w:rsidRDefault="00E52832" w:rsidP="00172B97">
            <w:pPr>
              <w:rPr>
                <w:rFonts w:ascii="Tahoma" w:hAnsi="Tahoma" w:cs="Tahoma"/>
                <w:b/>
                <w:sz w:val="22"/>
                <w:szCs w:val="22"/>
              </w:rPr>
            </w:pPr>
            <w:r w:rsidRPr="000671B5">
              <w:rPr>
                <w:rFonts w:ascii="Tahoma" w:hAnsi="Tahoma" w:cs="Tahoma"/>
                <w:sz w:val="22"/>
                <w:szCs w:val="22"/>
              </w:rPr>
              <w:t>Resources committee</w:t>
            </w:r>
          </w:p>
        </w:tc>
      </w:tr>
      <w:tr w:rsidR="00E52832" w:rsidRPr="000671B5" w14:paraId="01FB12EE" w14:textId="77777777" w:rsidTr="00A279E5">
        <w:tc>
          <w:tcPr>
            <w:tcW w:w="2561" w:type="dxa"/>
            <w:shd w:val="clear" w:color="auto" w:fill="auto"/>
          </w:tcPr>
          <w:p w14:paraId="4B6FA853"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Target-setting, grouping and resource allocation are used to ensure progression for all pupils, aimed at closing the attainment gap </w:t>
            </w:r>
          </w:p>
        </w:tc>
        <w:tc>
          <w:tcPr>
            <w:tcW w:w="2679" w:type="dxa"/>
            <w:shd w:val="clear" w:color="auto" w:fill="auto"/>
          </w:tcPr>
          <w:p w14:paraId="15994388"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Continue high expectations for all pupils. Tracking arrangements in place for individuals and groups, taking note of disability &amp; diversity e.g. EAL, Traveller children etc </w:t>
            </w:r>
          </w:p>
        </w:tc>
        <w:tc>
          <w:tcPr>
            <w:tcW w:w="2143" w:type="dxa"/>
            <w:shd w:val="clear" w:color="auto" w:fill="auto"/>
          </w:tcPr>
          <w:p w14:paraId="33C087E8" w14:textId="115C2996" w:rsidR="00E52832" w:rsidRPr="000671B5" w:rsidRDefault="00E52832" w:rsidP="00172B97">
            <w:pPr>
              <w:rPr>
                <w:rFonts w:ascii="Tahoma" w:hAnsi="Tahoma" w:cs="Tahoma"/>
                <w:sz w:val="22"/>
                <w:szCs w:val="22"/>
              </w:rPr>
            </w:pPr>
            <w:r w:rsidRPr="000671B5">
              <w:rPr>
                <w:rFonts w:ascii="Tahoma" w:hAnsi="Tahoma" w:cs="Tahoma"/>
                <w:sz w:val="22"/>
                <w:szCs w:val="22"/>
              </w:rPr>
              <w:t xml:space="preserve">To monitor existing tracking arrangements to include disability and diversity. Inclusion leader reports back to </w:t>
            </w:r>
            <w:r w:rsidR="005226A9">
              <w:rPr>
                <w:rFonts w:ascii="Tahoma" w:hAnsi="Tahoma" w:cs="Tahoma"/>
                <w:sz w:val="22"/>
                <w:szCs w:val="22"/>
              </w:rPr>
              <w:t>LAB</w:t>
            </w:r>
            <w:r w:rsidRPr="000671B5">
              <w:rPr>
                <w:rFonts w:ascii="Tahoma" w:hAnsi="Tahoma" w:cs="Tahoma"/>
                <w:sz w:val="22"/>
                <w:szCs w:val="22"/>
              </w:rPr>
              <w:t xml:space="preserve"> on progress of vulnerable groups each term. </w:t>
            </w:r>
          </w:p>
        </w:tc>
        <w:tc>
          <w:tcPr>
            <w:tcW w:w="1292" w:type="dxa"/>
            <w:shd w:val="clear" w:color="auto" w:fill="auto"/>
          </w:tcPr>
          <w:p w14:paraId="7C2A9E67" w14:textId="77777777" w:rsidR="00E52832" w:rsidRPr="000671B5" w:rsidRDefault="00E52832" w:rsidP="00172B97">
            <w:pPr>
              <w:rPr>
                <w:rFonts w:ascii="Tahoma" w:hAnsi="Tahoma" w:cs="Tahoma"/>
                <w:sz w:val="22"/>
                <w:szCs w:val="22"/>
              </w:rPr>
            </w:pPr>
            <w:r w:rsidRPr="000671B5">
              <w:rPr>
                <w:rFonts w:ascii="Tahoma" w:hAnsi="Tahoma" w:cs="Tahoma"/>
                <w:sz w:val="22"/>
                <w:szCs w:val="22"/>
              </w:rPr>
              <w:t>SLT/ Inclusion Leader</w:t>
            </w:r>
          </w:p>
        </w:tc>
        <w:tc>
          <w:tcPr>
            <w:tcW w:w="1923" w:type="dxa"/>
            <w:shd w:val="clear" w:color="auto" w:fill="auto"/>
          </w:tcPr>
          <w:p w14:paraId="0A0BCE6E" w14:textId="77777777" w:rsidR="00E52832" w:rsidRPr="000671B5" w:rsidRDefault="00E52832" w:rsidP="00172B97">
            <w:pPr>
              <w:rPr>
                <w:rFonts w:ascii="Tahoma" w:hAnsi="Tahoma" w:cs="Tahoma"/>
                <w:b/>
                <w:sz w:val="22"/>
                <w:szCs w:val="22"/>
              </w:rPr>
            </w:pPr>
          </w:p>
        </w:tc>
      </w:tr>
      <w:tr w:rsidR="00E52832" w:rsidRPr="000671B5" w14:paraId="6804571D" w14:textId="77777777" w:rsidTr="00A279E5">
        <w:tc>
          <w:tcPr>
            <w:tcW w:w="2561" w:type="dxa"/>
            <w:shd w:val="clear" w:color="auto" w:fill="auto"/>
          </w:tcPr>
          <w:p w14:paraId="1811D41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New Curriculum overview actively contributes to the development of pupil’s sense of identity through knowledge, understanding of diversity. </w:t>
            </w:r>
          </w:p>
        </w:tc>
        <w:tc>
          <w:tcPr>
            <w:tcW w:w="2679" w:type="dxa"/>
            <w:shd w:val="clear" w:color="auto" w:fill="auto"/>
          </w:tcPr>
          <w:p w14:paraId="7F01F621" w14:textId="77777777" w:rsidR="00E52832" w:rsidRPr="000671B5" w:rsidRDefault="00E52832" w:rsidP="00172B97">
            <w:pPr>
              <w:rPr>
                <w:rFonts w:ascii="Tahoma" w:hAnsi="Tahoma" w:cs="Tahoma"/>
                <w:sz w:val="22"/>
                <w:szCs w:val="22"/>
              </w:rPr>
            </w:pPr>
            <w:r w:rsidRPr="000671B5">
              <w:rPr>
                <w:rFonts w:ascii="Tahoma" w:hAnsi="Tahoma" w:cs="Tahoma"/>
                <w:sz w:val="22"/>
                <w:szCs w:val="22"/>
              </w:rPr>
              <w:t>Monitoring of new Curriculum over-view. RE curriculum /Acts of Worship continues to include opportunities to present a balanced view of faith communities through visits/visitors. In Citizenship pupils explore a sense of personal identity and belonging within the local, national &amp; global dimensions.</w:t>
            </w:r>
          </w:p>
        </w:tc>
        <w:tc>
          <w:tcPr>
            <w:tcW w:w="2143" w:type="dxa"/>
            <w:shd w:val="clear" w:color="auto" w:fill="auto"/>
          </w:tcPr>
          <w:p w14:paraId="094C524B"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Monitoring schedule in place – then ongoing reviews particularly for RE &amp; PSHE </w:t>
            </w:r>
          </w:p>
        </w:tc>
        <w:tc>
          <w:tcPr>
            <w:tcW w:w="1292" w:type="dxa"/>
            <w:shd w:val="clear" w:color="auto" w:fill="auto"/>
          </w:tcPr>
          <w:p w14:paraId="4FFDB5E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SLT </w:t>
            </w:r>
          </w:p>
          <w:p w14:paraId="53392528"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Curriculum Teams </w:t>
            </w:r>
          </w:p>
          <w:p w14:paraId="52534420" w14:textId="33F4590B" w:rsidR="00E52832" w:rsidRPr="000671B5" w:rsidRDefault="00E52832" w:rsidP="00172B97">
            <w:pPr>
              <w:rPr>
                <w:rFonts w:ascii="Tahoma" w:hAnsi="Tahoma" w:cs="Tahoma"/>
                <w:sz w:val="22"/>
                <w:szCs w:val="22"/>
              </w:rPr>
            </w:pPr>
            <w:r w:rsidRPr="000671B5">
              <w:rPr>
                <w:rFonts w:ascii="Tahoma" w:hAnsi="Tahoma" w:cs="Tahoma"/>
                <w:sz w:val="22"/>
                <w:szCs w:val="22"/>
              </w:rPr>
              <w:t>LAB</w:t>
            </w:r>
          </w:p>
        </w:tc>
        <w:tc>
          <w:tcPr>
            <w:tcW w:w="1923" w:type="dxa"/>
            <w:shd w:val="clear" w:color="auto" w:fill="auto"/>
          </w:tcPr>
          <w:p w14:paraId="5F695C3C" w14:textId="77777777" w:rsidR="00E52832" w:rsidRPr="000671B5" w:rsidRDefault="00E52832" w:rsidP="00172B97">
            <w:pPr>
              <w:rPr>
                <w:rFonts w:ascii="Tahoma" w:hAnsi="Tahoma" w:cs="Tahoma"/>
                <w:sz w:val="22"/>
                <w:szCs w:val="22"/>
              </w:rPr>
            </w:pPr>
            <w:r w:rsidRPr="000671B5">
              <w:rPr>
                <w:rFonts w:ascii="Tahoma" w:hAnsi="Tahoma" w:cs="Tahoma"/>
                <w:sz w:val="22"/>
                <w:szCs w:val="22"/>
              </w:rPr>
              <w:t>Jigsaw PSHE Programme</w:t>
            </w:r>
          </w:p>
        </w:tc>
      </w:tr>
      <w:tr w:rsidR="00E52832" w:rsidRPr="000671B5" w14:paraId="53F71B31" w14:textId="77777777" w:rsidTr="00A279E5">
        <w:tc>
          <w:tcPr>
            <w:tcW w:w="2561" w:type="dxa"/>
            <w:shd w:val="clear" w:color="auto" w:fill="auto"/>
          </w:tcPr>
          <w:p w14:paraId="098EF444" w14:textId="36A45E17" w:rsidR="00E52832" w:rsidRPr="000671B5" w:rsidRDefault="00E52832" w:rsidP="00172B97">
            <w:pPr>
              <w:rPr>
                <w:rFonts w:ascii="Tahoma" w:hAnsi="Tahoma" w:cs="Tahoma"/>
                <w:sz w:val="22"/>
                <w:szCs w:val="22"/>
              </w:rPr>
            </w:pPr>
            <w:r w:rsidRPr="000671B5">
              <w:rPr>
                <w:rFonts w:ascii="Tahoma" w:hAnsi="Tahoma" w:cs="Tahoma"/>
                <w:sz w:val="22"/>
                <w:szCs w:val="22"/>
              </w:rPr>
              <w:t xml:space="preserve">Planning and teaching are based on high expectations &amp; learning </w:t>
            </w:r>
            <w:r w:rsidRPr="000671B5">
              <w:rPr>
                <w:rFonts w:ascii="Tahoma" w:hAnsi="Tahoma" w:cs="Tahoma"/>
                <w:sz w:val="22"/>
                <w:szCs w:val="22"/>
              </w:rPr>
              <w:lastRenderedPageBreak/>
              <w:t>approaches maximize the participation and interest of all pupils. Using Growth Mindset</w:t>
            </w:r>
            <w:r w:rsidR="0019582A">
              <w:rPr>
                <w:rFonts w:ascii="Tahoma" w:hAnsi="Tahoma" w:cs="Tahoma"/>
                <w:sz w:val="22"/>
                <w:szCs w:val="22"/>
              </w:rPr>
              <w:t>/ Leader in me/Jigsaw</w:t>
            </w:r>
            <w:r w:rsidRPr="000671B5">
              <w:rPr>
                <w:rFonts w:ascii="Tahoma" w:hAnsi="Tahoma" w:cs="Tahoma"/>
                <w:sz w:val="22"/>
                <w:szCs w:val="22"/>
              </w:rPr>
              <w:t xml:space="preserve"> gives all children the tools to do well. </w:t>
            </w:r>
          </w:p>
        </w:tc>
        <w:tc>
          <w:tcPr>
            <w:tcW w:w="2679" w:type="dxa"/>
            <w:shd w:val="clear" w:color="auto" w:fill="auto"/>
          </w:tcPr>
          <w:p w14:paraId="4C3D8A6D"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Monitoring of Teaching and Learning indicates an appropriate match of </w:t>
            </w:r>
            <w:r w:rsidRPr="000671B5">
              <w:rPr>
                <w:rFonts w:ascii="Tahoma" w:hAnsi="Tahoma" w:cs="Tahoma"/>
                <w:sz w:val="22"/>
                <w:szCs w:val="22"/>
              </w:rPr>
              <w:lastRenderedPageBreak/>
              <w:t xml:space="preserve">teaching to the needs of different groups e.g. boys, girls, EAL, visually or </w:t>
            </w:r>
            <w:proofErr w:type="gramStart"/>
            <w:r w:rsidRPr="000671B5">
              <w:rPr>
                <w:rFonts w:ascii="Tahoma" w:hAnsi="Tahoma" w:cs="Tahoma"/>
                <w:sz w:val="22"/>
                <w:szCs w:val="22"/>
              </w:rPr>
              <w:t>hearing impaired</w:t>
            </w:r>
            <w:proofErr w:type="gramEnd"/>
            <w:r w:rsidRPr="000671B5">
              <w:rPr>
                <w:rFonts w:ascii="Tahoma" w:hAnsi="Tahoma" w:cs="Tahoma"/>
                <w:sz w:val="22"/>
                <w:szCs w:val="22"/>
              </w:rPr>
              <w:t xml:space="preserve"> pupils. </w:t>
            </w:r>
          </w:p>
        </w:tc>
        <w:tc>
          <w:tcPr>
            <w:tcW w:w="2143" w:type="dxa"/>
            <w:shd w:val="clear" w:color="auto" w:fill="auto"/>
          </w:tcPr>
          <w:p w14:paraId="6FF45A80" w14:textId="3DE3F80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New staff induction includes briefing of class make-up. </w:t>
            </w:r>
            <w:r w:rsidRPr="000671B5">
              <w:rPr>
                <w:rFonts w:ascii="Tahoma" w:hAnsi="Tahoma" w:cs="Tahoma"/>
                <w:sz w:val="22"/>
                <w:szCs w:val="22"/>
              </w:rPr>
              <w:lastRenderedPageBreak/>
              <w:t xml:space="preserve">Staff meeting briefings, include raising awareness of children with diverse needs. Lesson planning </w:t>
            </w:r>
            <w:r w:rsidR="0019582A" w:rsidRPr="000671B5">
              <w:rPr>
                <w:rFonts w:ascii="Tahoma" w:hAnsi="Tahoma" w:cs="Tahoma"/>
                <w:sz w:val="22"/>
                <w:szCs w:val="22"/>
              </w:rPr>
              <w:t>considers</w:t>
            </w:r>
            <w:r w:rsidRPr="000671B5">
              <w:rPr>
                <w:rFonts w:ascii="Tahoma" w:hAnsi="Tahoma" w:cs="Tahoma"/>
                <w:sz w:val="22"/>
                <w:szCs w:val="22"/>
              </w:rPr>
              <w:t xml:space="preserve"> diverse needs </w:t>
            </w:r>
          </w:p>
        </w:tc>
        <w:tc>
          <w:tcPr>
            <w:tcW w:w="1292" w:type="dxa"/>
            <w:shd w:val="clear" w:color="auto" w:fill="auto"/>
          </w:tcPr>
          <w:p w14:paraId="0C40D7B7" w14:textId="10ED0ED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HT/SLT LAB </w:t>
            </w:r>
          </w:p>
        </w:tc>
        <w:tc>
          <w:tcPr>
            <w:tcW w:w="1923" w:type="dxa"/>
            <w:shd w:val="clear" w:color="auto" w:fill="auto"/>
          </w:tcPr>
          <w:p w14:paraId="2EA03AA8" w14:textId="77777777" w:rsidR="00E52832" w:rsidRPr="000671B5" w:rsidRDefault="00E52832" w:rsidP="00172B97">
            <w:pPr>
              <w:rPr>
                <w:rFonts w:ascii="Tahoma" w:hAnsi="Tahoma" w:cs="Tahoma"/>
                <w:b/>
                <w:sz w:val="22"/>
                <w:szCs w:val="22"/>
              </w:rPr>
            </w:pPr>
          </w:p>
        </w:tc>
      </w:tr>
      <w:tr w:rsidR="00E52832" w:rsidRPr="000671B5" w14:paraId="6462E734" w14:textId="77777777" w:rsidTr="00A279E5">
        <w:tc>
          <w:tcPr>
            <w:tcW w:w="2561" w:type="dxa"/>
            <w:shd w:val="clear" w:color="auto" w:fill="auto"/>
          </w:tcPr>
          <w:p w14:paraId="49DB10A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Review PSHE scheme of work and RSE to ensure age appropriate knowledge and understanding is included. </w:t>
            </w:r>
          </w:p>
        </w:tc>
        <w:tc>
          <w:tcPr>
            <w:tcW w:w="2679" w:type="dxa"/>
            <w:shd w:val="clear" w:color="auto" w:fill="auto"/>
          </w:tcPr>
          <w:p w14:paraId="741B8992"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Children will have age appropriate awareness and understanding. Using ‘gay’ as a derogatory word will be eliminated. Look at Surrey model PSHE and RSE policy and Jigsaw Programme. </w:t>
            </w:r>
          </w:p>
        </w:tc>
        <w:tc>
          <w:tcPr>
            <w:tcW w:w="2143" w:type="dxa"/>
            <w:shd w:val="clear" w:color="auto" w:fill="auto"/>
          </w:tcPr>
          <w:p w14:paraId="5F79A63D" w14:textId="715F05C6" w:rsidR="00E52832" w:rsidRPr="000671B5" w:rsidRDefault="00E52832" w:rsidP="00172B97">
            <w:pPr>
              <w:rPr>
                <w:rFonts w:ascii="Tahoma" w:hAnsi="Tahoma" w:cs="Tahoma"/>
                <w:sz w:val="22"/>
                <w:szCs w:val="22"/>
              </w:rPr>
            </w:pPr>
            <w:r w:rsidRPr="000671B5">
              <w:rPr>
                <w:rFonts w:ascii="Tahoma" w:hAnsi="Tahoma" w:cs="Tahoma"/>
                <w:sz w:val="22"/>
                <w:szCs w:val="22"/>
              </w:rPr>
              <w:t xml:space="preserve">Monitor behaviour, review Behaviour policy and CPD with all staff </w:t>
            </w:r>
          </w:p>
        </w:tc>
        <w:tc>
          <w:tcPr>
            <w:tcW w:w="1292" w:type="dxa"/>
            <w:shd w:val="clear" w:color="auto" w:fill="auto"/>
          </w:tcPr>
          <w:p w14:paraId="58EB6A45" w14:textId="48CAF69B" w:rsidR="00E52832" w:rsidRPr="000671B5" w:rsidRDefault="00E52832" w:rsidP="00172B97">
            <w:pPr>
              <w:rPr>
                <w:rFonts w:ascii="Tahoma" w:hAnsi="Tahoma" w:cs="Tahoma"/>
                <w:sz w:val="22"/>
                <w:szCs w:val="22"/>
              </w:rPr>
            </w:pPr>
            <w:r w:rsidRPr="000671B5">
              <w:rPr>
                <w:rFonts w:ascii="Tahoma" w:hAnsi="Tahoma" w:cs="Tahoma"/>
                <w:sz w:val="22"/>
                <w:szCs w:val="22"/>
              </w:rPr>
              <w:t>KC/KW</w:t>
            </w:r>
          </w:p>
          <w:p w14:paraId="5A58B96C"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PSHE </w:t>
            </w:r>
          </w:p>
          <w:p w14:paraId="18CE54B4" w14:textId="77777777" w:rsidR="00E52832" w:rsidRPr="000671B5" w:rsidRDefault="00E52832" w:rsidP="00172B97">
            <w:pPr>
              <w:rPr>
                <w:rFonts w:ascii="Tahoma" w:hAnsi="Tahoma" w:cs="Tahoma"/>
                <w:sz w:val="22"/>
                <w:szCs w:val="22"/>
              </w:rPr>
            </w:pPr>
            <w:r w:rsidRPr="000671B5">
              <w:rPr>
                <w:rFonts w:ascii="Tahoma" w:hAnsi="Tahoma" w:cs="Tahoma"/>
                <w:sz w:val="22"/>
                <w:szCs w:val="22"/>
              </w:rPr>
              <w:t>Behaviour</w:t>
            </w:r>
          </w:p>
          <w:p w14:paraId="3E944985" w14:textId="77777777" w:rsidR="00E52832" w:rsidRPr="000671B5" w:rsidRDefault="00E52832" w:rsidP="00172B97">
            <w:pPr>
              <w:rPr>
                <w:rFonts w:ascii="Tahoma" w:hAnsi="Tahoma" w:cs="Tahoma"/>
                <w:sz w:val="22"/>
                <w:szCs w:val="22"/>
              </w:rPr>
            </w:pPr>
            <w:r w:rsidRPr="000671B5">
              <w:rPr>
                <w:rFonts w:ascii="Tahoma" w:hAnsi="Tahoma" w:cs="Tahoma"/>
                <w:sz w:val="22"/>
                <w:szCs w:val="22"/>
              </w:rPr>
              <w:t>Wellbeing</w:t>
            </w:r>
          </w:p>
        </w:tc>
        <w:tc>
          <w:tcPr>
            <w:tcW w:w="1923" w:type="dxa"/>
            <w:shd w:val="clear" w:color="auto" w:fill="auto"/>
          </w:tcPr>
          <w:p w14:paraId="59D53BC5" w14:textId="77777777" w:rsidR="00E52832" w:rsidRPr="000671B5" w:rsidRDefault="00E52832" w:rsidP="00172B97">
            <w:pPr>
              <w:rPr>
                <w:rFonts w:ascii="Tahoma" w:hAnsi="Tahoma" w:cs="Tahoma"/>
                <w:b/>
                <w:sz w:val="22"/>
                <w:szCs w:val="22"/>
              </w:rPr>
            </w:pPr>
          </w:p>
        </w:tc>
      </w:tr>
      <w:tr w:rsidR="00E52832" w:rsidRPr="000671B5" w14:paraId="489B72EA" w14:textId="77777777" w:rsidTr="00A279E5">
        <w:tc>
          <w:tcPr>
            <w:tcW w:w="2561" w:type="dxa"/>
            <w:shd w:val="clear" w:color="auto" w:fill="auto"/>
          </w:tcPr>
          <w:p w14:paraId="414CB2A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Access to learning areas for wheelchair users or those who are ambulant disabled. </w:t>
            </w:r>
          </w:p>
        </w:tc>
        <w:tc>
          <w:tcPr>
            <w:tcW w:w="2679" w:type="dxa"/>
            <w:shd w:val="clear" w:color="auto" w:fill="auto"/>
          </w:tcPr>
          <w:p w14:paraId="366E4E57" w14:textId="77777777" w:rsidR="00E52832" w:rsidRPr="000671B5" w:rsidRDefault="00E52832" w:rsidP="00172B97">
            <w:pPr>
              <w:rPr>
                <w:rFonts w:ascii="Tahoma" w:hAnsi="Tahoma" w:cs="Tahoma"/>
                <w:sz w:val="22"/>
                <w:szCs w:val="22"/>
              </w:rPr>
            </w:pPr>
            <w:r w:rsidRPr="000671B5">
              <w:rPr>
                <w:rFonts w:ascii="Tahoma" w:hAnsi="Tahoma" w:cs="Tahoma"/>
                <w:sz w:val="22"/>
                <w:szCs w:val="22"/>
              </w:rPr>
              <w:t>Establish ramps from external access points. Ensure corridors remain free from debris blocking access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coats) </w:t>
            </w:r>
          </w:p>
        </w:tc>
        <w:tc>
          <w:tcPr>
            <w:tcW w:w="2143" w:type="dxa"/>
            <w:shd w:val="clear" w:color="auto" w:fill="auto"/>
          </w:tcPr>
          <w:p w14:paraId="40C036BF"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Review new intake every Summer or sooner if required </w:t>
            </w:r>
          </w:p>
        </w:tc>
        <w:tc>
          <w:tcPr>
            <w:tcW w:w="1292" w:type="dxa"/>
            <w:shd w:val="clear" w:color="auto" w:fill="auto"/>
          </w:tcPr>
          <w:p w14:paraId="290120BE" w14:textId="77777777" w:rsidR="00E52832" w:rsidRPr="000671B5" w:rsidRDefault="00E52832" w:rsidP="00172B97">
            <w:pPr>
              <w:rPr>
                <w:rFonts w:ascii="Tahoma" w:hAnsi="Tahoma" w:cs="Tahoma"/>
                <w:sz w:val="22"/>
                <w:szCs w:val="22"/>
              </w:rPr>
            </w:pPr>
            <w:r w:rsidRPr="000671B5">
              <w:rPr>
                <w:rFonts w:ascii="Tahoma" w:hAnsi="Tahoma" w:cs="Tahoma"/>
                <w:sz w:val="22"/>
                <w:szCs w:val="22"/>
              </w:rPr>
              <w:t>HT</w:t>
            </w:r>
          </w:p>
          <w:p w14:paraId="2B51ED52" w14:textId="46694045" w:rsidR="00E52832" w:rsidRPr="000671B5" w:rsidRDefault="00E52832" w:rsidP="00172B97">
            <w:pPr>
              <w:rPr>
                <w:rFonts w:ascii="Tahoma" w:hAnsi="Tahoma" w:cs="Tahoma"/>
                <w:sz w:val="22"/>
                <w:szCs w:val="22"/>
              </w:rPr>
            </w:pPr>
            <w:r w:rsidRPr="000671B5">
              <w:rPr>
                <w:rFonts w:ascii="Tahoma" w:hAnsi="Tahoma" w:cs="Tahoma"/>
                <w:sz w:val="22"/>
                <w:szCs w:val="22"/>
              </w:rPr>
              <w:t xml:space="preserve">LAB </w:t>
            </w:r>
          </w:p>
          <w:p w14:paraId="010A2388" w14:textId="77777777" w:rsidR="00E52832" w:rsidRPr="000671B5" w:rsidRDefault="00E52832" w:rsidP="00172B97">
            <w:pPr>
              <w:rPr>
                <w:rFonts w:ascii="Tahoma" w:hAnsi="Tahoma" w:cs="Tahoma"/>
                <w:sz w:val="22"/>
                <w:szCs w:val="22"/>
              </w:rPr>
            </w:pPr>
            <w:r w:rsidRPr="000671B5">
              <w:rPr>
                <w:rFonts w:ascii="Tahoma" w:hAnsi="Tahoma" w:cs="Tahoma"/>
                <w:sz w:val="22"/>
                <w:szCs w:val="22"/>
              </w:rPr>
              <w:t>Admissions Officer</w:t>
            </w:r>
          </w:p>
        </w:tc>
        <w:tc>
          <w:tcPr>
            <w:tcW w:w="1923" w:type="dxa"/>
            <w:shd w:val="clear" w:color="auto" w:fill="auto"/>
          </w:tcPr>
          <w:p w14:paraId="7D01C97B" w14:textId="77777777" w:rsidR="00E52832" w:rsidRPr="000671B5" w:rsidRDefault="00E52832" w:rsidP="00172B97">
            <w:pPr>
              <w:rPr>
                <w:rFonts w:ascii="Tahoma" w:hAnsi="Tahoma" w:cs="Tahoma"/>
                <w:b/>
                <w:sz w:val="22"/>
                <w:szCs w:val="22"/>
              </w:rPr>
            </w:pPr>
            <w:r w:rsidRPr="000671B5">
              <w:rPr>
                <w:rFonts w:ascii="Tahoma" w:hAnsi="Tahoma" w:cs="Tahoma"/>
                <w:sz w:val="22"/>
                <w:szCs w:val="22"/>
              </w:rPr>
              <w:t>Cost of ramps</w:t>
            </w:r>
          </w:p>
        </w:tc>
      </w:tr>
      <w:tr w:rsidR="00E52832" w:rsidRPr="000671B5" w14:paraId="111E40DB" w14:textId="77777777" w:rsidTr="00A279E5">
        <w:tc>
          <w:tcPr>
            <w:tcW w:w="2561" w:type="dxa"/>
            <w:shd w:val="clear" w:color="auto" w:fill="auto"/>
          </w:tcPr>
          <w:p w14:paraId="0E944A5C"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Access to all areas of school and curriculum for all visitors </w:t>
            </w:r>
          </w:p>
        </w:tc>
        <w:tc>
          <w:tcPr>
            <w:tcW w:w="2679" w:type="dxa"/>
            <w:shd w:val="clear" w:color="auto" w:fill="auto"/>
          </w:tcPr>
          <w:p w14:paraId="69F56C9B" w14:textId="77777777" w:rsidR="00E52832" w:rsidRPr="000671B5" w:rsidRDefault="00E52832" w:rsidP="00172B97">
            <w:pPr>
              <w:rPr>
                <w:rFonts w:ascii="Tahoma" w:hAnsi="Tahoma" w:cs="Tahoma"/>
                <w:sz w:val="22"/>
                <w:szCs w:val="22"/>
              </w:rPr>
            </w:pPr>
            <w:r w:rsidRPr="000671B5">
              <w:rPr>
                <w:rFonts w:ascii="Tahoma" w:hAnsi="Tahoma" w:cs="Tahoma"/>
                <w:sz w:val="22"/>
                <w:szCs w:val="22"/>
              </w:rPr>
              <w:t>Ensure Disclaimer is displayed by office, explaining that visitors should declare their disability either prior to or on arrival so that we can ensure they are escorted and supported to access the school. Work with multi-professional teams to gain advice and support.</w:t>
            </w:r>
          </w:p>
        </w:tc>
        <w:tc>
          <w:tcPr>
            <w:tcW w:w="2143" w:type="dxa"/>
            <w:shd w:val="clear" w:color="auto" w:fill="auto"/>
          </w:tcPr>
          <w:p w14:paraId="07547790" w14:textId="77777777" w:rsidR="00E52832" w:rsidRPr="000671B5" w:rsidRDefault="00E52832" w:rsidP="00172B97">
            <w:pPr>
              <w:rPr>
                <w:rFonts w:ascii="Tahoma" w:hAnsi="Tahoma" w:cs="Tahoma"/>
                <w:sz w:val="22"/>
                <w:szCs w:val="22"/>
              </w:rPr>
            </w:pPr>
            <w:proofErr w:type="spellStart"/>
            <w:r w:rsidRPr="000671B5">
              <w:rPr>
                <w:rFonts w:ascii="Tahoma" w:hAnsi="Tahoma" w:cs="Tahoma"/>
                <w:sz w:val="22"/>
                <w:szCs w:val="22"/>
              </w:rPr>
              <w:t>Sitemanager</w:t>
            </w:r>
            <w:proofErr w:type="spellEnd"/>
            <w:r w:rsidRPr="000671B5">
              <w:rPr>
                <w:rFonts w:ascii="Tahoma" w:hAnsi="Tahoma" w:cs="Tahoma"/>
                <w:sz w:val="22"/>
                <w:szCs w:val="22"/>
              </w:rPr>
              <w:t xml:space="preserve"> monthly H&amp;S check and termly governor check keeps accessibility issues as an agenda item to discuss / consider as part of H&amp;S.</w:t>
            </w:r>
          </w:p>
        </w:tc>
        <w:tc>
          <w:tcPr>
            <w:tcW w:w="1292" w:type="dxa"/>
            <w:shd w:val="clear" w:color="auto" w:fill="auto"/>
          </w:tcPr>
          <w:p w14:paraId="4E7B8F73" w14:textId="77777777" w:rsidR="00E52832" w:rsidRPr="000671B5" w:rsidRDefault="00E52832" w:rsidP="00172B97">
            <w:pPr>
              <w:rPr>
                <w:rFonts w:ascii="Tahoma" w:hAnsi="Tahoma" w:cs="Tahoma"/>
                <w:sz w:val="22"/>
                <w:szCs w:val="22"/>
              </w:rPr>
            </w:pPr>
            <w:r w:rsidRPr="000671B5">
              <w:rPr>
                <w:rFonts w:ascii="Tahoma" w:hAnsi="Tahoma" w:cs="Tahoma"/>
                <w:sz w:val="22"/>
                <w:szCs w:val="22"/>
              </w:rPr>
              <w:t>HT</w:t>
            </w:r>
          </w:p>
          <w:p w14:paraId="778F46FF" w14:textId="77777777" w:rsidR="00E52832" w:rsidRPr="000671B5" w:rsidRDefault="00E52832" w:rsidP="00172B97">
            <w:pPr>
              <w:rPr>
                <w:rFonts w:ascii="Tahoma" w:hAnsi="Tahoma" w:cs="Tahoma"/>
                <w:sz w:val="22"/>
                <w:szCs w:val="22"/>
              </w:rPr>
            </w:pPr>
            <w:r w:rsidRPr="000671B5">
              <w:rPr>
                <w:rFonts w:ascii="Tahoma" w:hAnsi="Tahoma" w:cs="Tahoma"/>
                <w:sz w:val="22"/>
                <w:szCs w:val="22"/>
              </w:rPr>
              <w:t>H&amp;S Governor</w:t>
            </w:r>
          </w:p>
          <w:p w14:paraId="4EA38BF6" w14:textId="19F788A7" w:rsidR="00E52832" w:rsidRPr="000671B5" w:rsidRDefault="00E52832" w:rsidP="00172B97">
            <w:pPr>
              <w:rPr>
                <w:rFonts w:ascii="Tahoma" w:hAnsi="Tahoma" w:cs="Tahoma"/>
                <w:sz w:val="22"/>
                <w:szCs w:val="22"/>
              </w:rPr>
            </w:pPr>
            <w:r w:rsidRPr="000671B5">
              <w:rPr>
                <w:rFonts w:ascii="Tahoma" w:hAnsi="Tahoma" w:cs="Tahoma"/>
                <w:sz w:val="22"/>
                <w:szCs w:val="22"/>
              </w:rPr>
              <w:t>Site</w:t>
            </w:r>
            <w:r w:rsidR="00576C21">
              <w:rPr>
                <w:rFonts w:ascii="Tahoma" w:hAnsi="Tahoma" w:cs="Tahoma"/>
                <w:sz w:val="22"/>
                <w:szCs w:val="22"/>
              </w:rPr>
              <w:t xml:space="preserve"> </w:t>
            </w:r>
            <w:r w:rsidRPr="000671B5">
              <w:rPr>
                <w:rFonts w:ascii="Tahoma" w:hAnsi="Tahoma" w:cs="Tahoma"/>
                <w:sz w:val="22"/>
                <w:szCs w:val="22"/>
              </w:rPr>
              <w:t>manager</w:t>
            </w:r>
          </w:p>
        </w:tc>
        <w:tc>
          <w:tcPr>
            <w:tcW w:w="1923" w:type="dxa"/>
            <w:shd w:val="clear" w:color="auto" w:fill="auto"/>
          </w:tcPr>
          <w:p w14:paraId="733D48C9" w14:textId="77777777" w:rsidR="00E52832" w:rsidRPr="000671B5" w:rsidRDefault="00E52832" w:rsidP="00172B97">
            <w:pPr>
              <w:rPr>
                <w:rFonts w:ascii="Tahoma" w:hAnsi="Tahoma" w:cs="Tahoma"/>
                <w:b/>
                <w:sz w:val="22"/>
                <w:szCs w:val="22"/>
              </w:rPr>
            </w:pPr>
          </w:p>
        </w:tc>
      </w:tr>
      <w:tr w:rsidR="00E52832" w:rsidRPr="000671B5" w14:paraId="60DE91CC" w14:textId="77777777" w:rsidTr="00A279E5">
        <w:tc>
          <w:tcPr>
            <w:tcW w:w="2561" w:type="dxa"/>
            <w:shd w:val="clear" w:color="auto" w:fill="auto"/>
          </w:tcPr>
          <w:p w14:paraId="50AAD285" w14:textId="01AAF7B0" w:rsidR="00E52832" w:rsidRPr="000671B5" w:rsidRDefault="00E52832" w:rsidP="00172B97">
            <w:pPr>
              <w:rPr>
                <w:rFonts w:ascii="Tahoma" w:hAnsi="Tahoma" w:cs="Tahoma"/>
                <w:sz w:val="22"/>
                <w:szCs w:val="22"/>
              </w:rPr>
            </w:pPr>
            <w:r w:rsidRPr="000671B5">
              <w:rPr>
                <w:rFonts w:ascii="Tahoma" w:hAnsi="Tahoma" w:cs="Tahoma"/>
                <w:sz w:val="22"/>
                <w:szCs w:val="22"/>
              </w:rPr>
              <w:t>Access to curriculum for children, governors and staff with a hearing impairment</w:t>
            </w:r>
          </w:p>
        </w:tc>
        <w:tc>
          <w:tcPr>
            <w:tcW w:w="2679" w:type="dxa"/>
            <w:shd w:val="clear" w:color="auto" w:fill="auto"/>
          </w:tcPr>
          <w:p w14:paraId="445B24AA"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Ensure ceiling tiles meet acoustic standards Differentiate curriculum and provide additional adult support through allocation of SEN funds, employing specialist </w:t>
            </w:r>
            <w:r w:rsidRPr="000671B5">
              <w:rPr>
                <w:rFonts w:ascii="Tahoma" w:hAnsi="Tahoma" w:cs="Tahoma"/>
                <w:sz w:val="22"/>
                <w:szCs w:val="22"/>
              </w:rPr>
              <w:lastRenderedPageBreak/>
              <w:t>teachers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signers) if necessary. </w:t>
            </w:r>
          </w:p>
        </w:tc>
        <w:tc>
          <w:tcPr>
            <w:tcW w:w="2143" w:type="dxa"/>
            <w:shd w:val="clear" w:color="auto" w:fill="auto"/>
          </w:tcPr>
          <w:p w14:paraId="779A5A42"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Already provide for this through allocation of SEN budget, provision map and IEPs </w:t>
            </w:r>
          </w:p>
        </w:tc>
        <w:tc>
          <w:tcPr>
            <w:tcW w:w="1292" w:type="dxa"/>
            <w:shd w:val="clear" w:color="auto" w:fill="auto"/>
          </w:tcPr>
          <w:p w14:paraId="7785814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HT/SLT/ Inclusion Leader </w:t>
            </w:r>
          </w:p>
          <w:p w14:paraId="57BD3877" w14:textId="484238EC" w:rsidR="00E52832" w:rsidRPr="000671B5" w:rsidRDefault="00E52832" w:rsidP="00172B97">
            <w:pPr>
              <w:rPr>
                <w:rFonts w:ascii="Tahoma" w:hAnsi="Tahoma" w:cs="Tahoma"/>
                <w:sz w:val="22"/>
                <w:szCs w:val="22"/>
              </w:rPr>
            </w:pPr>
            <w:r w:rsidRPr="000671B5">
              <w:rPr>
                <w:rFonts w:ascii="Tahoma" w:hAnsi="Tahoma" w:cs="Tahoma"/>
                <w:sz w:val="22"/>
                <w:szCs w:val="22"/>
              </w:rPr>
              <w:t xml:space="preserve">LAB </w:t>
            </w:r>
          </w:p>
        </w:tc>
        <w:tc>
          <w:tcPr>
            <w:tcW w:w="1923" w:type="dxa"/>
            <w:shd w:val="clear" w:color="auto" w:fill="auto"/>
          </w:tcPr>
          <w:p w14:paraId="112C0593" w14:textId="77777777" w:rsidR="00E52832" w:rsidRPr="000671B5" w:rsidRDefault="00E52832" w:rsidP="00172B97">
            <w:pPr>
              <w:rPr>
                <w:rFonts w:ascii="Tahoma" w:hAnsi="Tahoma" w:cs="Tahoma"/>
                <w:b/>
                <w:sz w:val="22"/>
                <w:szCs w:val="22"/>
              </w:rPr>
            </w:pPr>
          </w:p>
        </w:tc>
      </w:tr>
    </w:tbl>
    <w:p w14:paraId="558C1E31" w14:textId="77777777" w:rsidR="00E52832" w:rsidRPr="000671B5" w:rsidRDefault="00E52832" w:rsidP="00E52832">
      <w:pPr>
        <w:pStyle w:val="ParagraphItalic"/>
        <w:keepLines/>
        <w:spacing w:after="0"/>
        <w:jc w:val="both"/>
        <w:rPr>
          <w:rFonts w:ascii="Tahoma" w:hAnsi="Tahoma" w:cs="Tahoma"/>
          <w:sz w:val="22"/>
          <w:szCs w:val="22"/>
        </w:rPr>
      </w:pPr>
    </w:p>
    <w:p w14:paraId="7B6F2AE5" w14:textId="7A4C81E3" w:rsidR="00E52832" w:rsidRPr="000671B5" w:rsidRDefault="00E52832" w:rsidP="00E52832">
      <w:pPr>
        <w:rPr>
          <w:rFonts w:ascii="Tahoma" w:hAnsi="Tahoma" w:cs="Tahoma"/>
          <w:sz w:val="22"/>
          <w:szCs w:val="22"/>
        </w:rPr>
      </w:pPr>
      <w:r w:rsidRPr="000671B5">
        <w:rPr>
          <w:rFonts w:ascii="Tahoma" w:hAnsi="Tahoma" w:cs="Tahoma"/>
          <w:sz w:val="22"/>
          <w:szCs w:val="22"/>
        </w:rPr>
        <w:t xml:space="preserve">Other School Policies we have used our existing school policies and documents to inform our Equality </w:t>
      </w:r>
      <w:r w:rsidR="00576C21">
        <w:rPr>
          <w:rFonts w:ascii="Tahoma" w:hAnsi="Tahoma" w:cs="Tahoma"/>
          <w:sz w:val="22"/>
          <w:szCs w:val="22"/>
        </w:rPr>
        <w:t>Statement</w:t>
      </w:r>
      <w:r w:rsidRPr="000671B5">
        <w:rPr>
          <w:rFonts w:ascii="Tahoma" w:hAnsi="Tahoma" w:cs="Tahoma"/>
          <w:sz w:val="22"/>
          <w:szCs w:val="22"/>
        </w:rPr>
        <w:t xml:space="preserve"> and Accessibility Plan. </w:t>
      </w:r>
    </w:p>
    <w:p w14:paraId="72CD7F03" w14:textId="77777777" w:rsidR="00E52832" w:rsidRPr="000671B5" w:rsidRDefault="00E52832" w:rsidP="00E52832">
      <w:pPr>
        <w:rPr>
          <w:rFonts w:ascii="Tahoma" w:hAnsi="Tahoma" w:cs="Tahoma"/>
          <w:sz w:val="22"/>
          <w:szCs w:val="22"/>
        </w:rPr>
      </w:pPr>
    </w:p>
    <w:p w14:paraId="508E7E9D" w14:textId="77777777" w:rsidR="00E52832" w:rsidRPr="000671B5" w:rsidRDefault="00E52832" w:rsidP="00E52832">
      <w:pPr>
        <w:rPr>
          <w:rFonts w:ascii="Tahoma" w:hAnsi="Tahoma" w:cs="Tahoma"/>
          <w:sz w:val="22"/>
          <w:szCs w:val="22"/>
        </w:rPr>
      </w:pPr>
      <w:r w:rsidRPr="000671B5">
        <w:rPr>
          <w:rFonts w:ascii="Tahoma" w:hAnsi="Tahoma" w:cs="Tahoma"/>
          <w:sz w:val="22"/>
          <w:szCs w:val="22"/>
        </w:rPr>
        <w:t xml:space="preserve">These include: </w:t>
      </w:r>
    </w:p>
    <w:p w14:paraId="059C35DD" w14:textId="7F669A29" w:rsidR="00E52832" w:rsidRDefault="00E52832" w:rsidP="00576C21">
      <w:pPr>
        <w:pStyle w:val="ListParagraph"/>
        <w:numPr>
          <w:ilvl w:val="0"/>
          <w:numId w:val="17"/>
        </w:numPr>
        <w:rPr>
          <w:rFonts w:ascii="Tahoma" w:hAnsi="Tahoma" w:cs="Tahoma"/>
          <w:sz w:val="22"/>
          <w:szCs w:val="22"/>
        </w:rPr>
      </w:pPr>
      <w:r w:rsidRPr="00576C21">
        <w:rPr>
          <w:rFonts w:ascii="Tahoma" w:hAnsi="Tahoma" w:cs="Tahoma"/>
          <w:sz w:val="22"/>
          <w:szCs w:val="22"/>
        </w:rPr>
        <w:t xml:space="preserve">School Development Plan </w:t>
      </w:r>
    </w:p>
    <w:p w14:paraId="54CB172E" w14:textId="48214567" w:rsidR="00E52832" w:rsidRDefault="00E52832" w:rsidP="00E52832">
      <w:pPr>
        <w:pStyle w:val="ListParagraph"/>
        <w:numPr>
          <w:ilvl w:val="0"/>
          <w:numId w:val="17"/>
        </w:numPr>
        <w:rPr>
          <w:rFonts w:ascii="Tahoma" w:hAnsi="Tahoma" w:cs="Tahoma"/>
          <w:sz w:val="22"/>
          <w:szCs w:val="22"/>
        </w:rPr>
      </w:pPr>
      <w:r w:rsidRPr="00576C21">
        <w:rPr>
          <w:rFonts w:ascii="Tahoma" w:hAnsi="Tahoma" w:cs="Tahoma"/>
          <w:sz w:val="22"/>
          <w:szCs w:val="22"/>
        </w:rPr>
        <w:t xml:space="preserve">Inclusion Policy </w:t>
      </w:r>
    </w:p>
    <w:p w14:paraId="0E452CE3" w14:textId="34352AB3" w:rsidR="00E52832" w:rsidRDefault="00E52832" w:rsidP="00E52832">
      <w:pPr>
        <w:pStyle w:val="ListParagraph"/>
        <w:numPr>
          <w:ilvl w:val="0"/>
          <w:numId w:val="17"/>
        </w:numPr>
        <w:rPr>
          <w:rFonts w:ascii="Tahoma" w:hAnsi="Tahoma" w:cs="Tahoma"/>
          <w:sz w:val="22"/>
          <w:szCs w:val="22"/>
        </w:rPr>
      </w:pPr>
      <w:r w:rsidRPr="00576C21">
        <w:rPr>
          <w:rFonts w:ascii="Tahoma" w:hAnsi="Tahoma" w:cs="Tahoma"/>
          <w:sz w:val="22"/>
          <w:szCs w:val="22"/>
        </w:rPr>
        <w:t xml:space="preserve">Teaching and Learning Policy </w:t>
      </w:r>
    </w:p>
    <w:p w14:paraId="0ED7A688" w14:textId="056B791F" w:rsidR="00E52832" w:rsidRDefault="00E52832" w:rsidP="00E52832">
      <w:pPr>
        <w:pStyle w:val="ListParagraph"/>
        <w:numPr>
          <w:ilvl w:val="0"/>
          <w:numId w:val="17"/>
        </w:numPr>
        <w:rPr>
          <w:rFonts w:ascii="Tahoma" w:hAnsi="Tahoma" w:cs="Tahoma"/>
          <w:sz w:val="22"/>
          <w:szCs w:val="22"/>
        </w:rPr>
      </w:pPr>
      <w:r w:rsidRPr="00576C21">
        <w:rPr>
          <w:rFonts w:ascii="Tahoma" w:hAnsi="Tahoma" w:cs="Tahoma"/>
          <w:sz w:val="22"/>
          <w:szCs w:val="22"/>
        </w:rPr>
        <w:t xml:space="preserve">PSHE Policy </w:t>
      </w:r>
    </w:p>
    <w:p w14:paraId="787A89BE" w14:textId="7D8B4A42" w:rsidR="00576C21" w:rsidRPr="00576C21" w:rsidRDefault="00E52832" w:rsidP="00E52832">
      <w:pPr>
        <w:pStyle w:val="ListParagraph"/>
        <w:numPr>
          <w:ilvl w:val="0"/>
          <w:numId w:val="17"/>
        </w:numPr>
        <w:rPr>
          <w:rFonts w:ascii="Tahoma" w:hAnsi="Tahoma" w:cs="Tahoma"/>
          <w:sz w:val="22"/>
          <w:szCs w:val="22"/>
        </w:rPr>
      </w:pPr>
      <w:r w:rsidRPr="00576C21">
        <w:rPr>
          <w:rFonts w:ascii="Tahoma" w:hAnsi="Tahoma" w:cs="Tahoma"/>
          <w:sz w:val="22"/>
          <w:szCs w:val="22"/>
        </w:rPr>
        <w:t xml:space="preserve">Anti-bullying Policy </w:t>
      </w:r>
    </w:p>
    <w:p w14:paraId="179CB7AC" w14:textId="5B2FAAA5" w:rsidR="00E52832" w:rsidRPr="00576C21" w:rsidRDefault="00E52832" w:rsidP="00576C21">
      <w:pPr>
        <w:pStyle w:val="ListParagraph"/>
        <w:numPr>
          <w:ilvl w:val="0"/>
          <w:numId w:val="17"/>
        </w:numPr>
        <w:rPr>
          <w:rFonts w:ascii="Tahoma" w:hAnsi="Tahoma" w:cs="Tahoma"/>
          <w:sz w:val="22"/>
          <w:szCs w:val="22"/>
        </w:rPr>
      </w:pPr>
      <w:r w:rsidRPr="00576C21">
        <w:rPr>
          <w:rFonts w:ascii="Tahoma" w:hAnsi="Tahoma" w:cs="Tahoma"/>
          <w:sz w:val="22"/>
          <w:szCs w:val="22"/>
        </w:rPr>
        <w:t xml:space="preserve">Behaviour Policy </w:t>
      </w:r>
    </w:p>
    <w:p w14:paraId="723EF303" w14:textId="77777777" w:rsidR="00E52832" w:rsidRPr="000671B5" w:rsidRDefault="00E52832" w:rsidP="00E52832">
      <w:pPr>
        <w:rPr>
          <w:rFonts w:ascii="Tahoma" w:hAnsi="Tahoma" w:cs="Tahoma"/>
          <w:sz w:val="22"/>
          <w:szCs w:val="22"/>
        </w:rPr>
      </w:pPr>
    </w:p>
    <w:p w14:paraId="73FDAD67" w14:textId="77777777" w:rsidR="00E52832" w:rsidRPr="000671B5" w:rsidRDefault="00E52832" w:rsidP="00E52832">
      <w:pPr>
        <w:rPr>
          <w:rFonts w:ascii="Tahoma" w:hAnsi="Tahoma" w:cs="Tahoma"/>
          <w:sz w:val="22"/>
          <w:szCs w:val="22"/>
        </w:rPr>
      </w:pPr>
      <w:r w:rsidRPr="000671B5">
        <w:rPr>
          <w:rFonts w:ascii="Tahoma" w:hAnsi="Tahoma" w:cs="Tahoma"/>
          <w:sz w:val="22"/>
          <w:szCs w:val="22"/>
        </w:rPr>
        <w:t>This accessibility plan and the outcomes will be evaluated every three years to monitor the plan’s effectiveness and ensure that it covers all areas of accessibility needed in the school.</w:t>
      </w:r>
    </w:p>
    <w:p w14:paraId="65F2373C" w14:textId="12D83805" w:rsidR="00E52832" w:rsidRPr="000671B5" w:rsidRDefault="00E52832" w:rsidP="00E52832">
      <w:pPr>
        <w:autoSpaceDE w:val="0"/>
        <w:autoSpaceDN w:val="0"/>
        <w:adjustRightInd w:val="0"/>
        <w:rPr>
          <w:rFonts w:ascii="Tahoma" w:hAnsi="Tahoma" w:cs="Tahoma"/>
          <w:sz w:val="22"/>
          <w:szCs w:val="22"/>
        </w:rPr>
      </w:pPr>
      <w:r w:rsidRPr="000671B5">
        <w:rPr>
          <w:rFonts w:ascii="Tahoma" w:hAnsi="Tahoma" w:cs="Tahoma"/>
          <w:noProof/>
          <w:sz w:val="22"/>
          <w:szCs w:val="22"/>
        </w:rPr>
        <mc:AlternateContent>
          <mc:Choice Requires="wps">
            <w:drawing>
              <wp:inline distT="0" distB="0" distL="0" distR="0" wp14:anchorId="3393B3A3" wp14:editId="04036F79">
                <wp:extent cx="5558790" cy="635"/>
                <wp:effectExtent l="10160" t="7620" r="12700" b="11430"/>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8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09E793A7" id="_x0000_t32" coordsize="21600,21600" o:spt="32" o:oned="t" path="m,l21600,21600e" filled="f">
                <v:path arrowok="t" fillok="f" o:connecttype="none"/>
                <o:lock v:ext="edit" shapetype="t"/>
              </v:shapetype>
              <v:shape id="Straight Arrow Connector 4" o:spid="_x0000_s1026" type="#_x0000_t32" style="width:437.7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OvY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KNGs&#10;wxFtvGVq13jybC30pAStsY1gSRa61RuXY1Cp1zbUy496Y16Af3dEQ9kwvZOR9dvJIFQaIpJ3IWHj&#10;DObc9l9A4Bm29xBbd6xtFyCxKeQYJ3S6TUgePeH4cTKZTB9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FBdtkfZAAAAAgEAAA8AAABkcnMvZG93bnJldi54bWxM&#10;j0FPwkAQhe8m/ofNmHAxsoWIYu2WEBIPHgUSr0N3bKvd2aa7pZVf78AFLy+ZvJf3vslWo2vUkbpQ&#10;ezYwmyagiAtvay4N7HdvD0tQISJbbDyTgV8KsMpvbzJMrR/4g47bWCop4ZCigSrGNtU6FBU5DFPf&#10;Eov35TuHUc6u1LbDQcpdo+dJ8qQd1iwLFba0qaj42fbOAIV+MUvWL67cv5+G+8/56Xtod8ZM7sb1&#10;K6hIY7yG4Ywv6JAL08H3bINqDMgj8aLiLZ8Xj6AO55DOM/0fPf8DAAD//wMAUEsBAi0AFAAGAAgA&#10;AAAhALaDOJL+AAAA4QEAABMAAAAAAAAAAAAAAAAAAAAAAFtDb250ZW50X1R5cGVzXS54bWxQSwEC&#10;LQAUAAYACAAAACEAOP0h/9YAAACUAQAACwAAAAAAAAAAAAAAAAAvAQAAX3JlbHMvLnJlbHNQSwEC&#10;LQAUAAYACAAAACEAYeTr2CUCAABKBAAADgAAAAAAAAAAAAAAAAAuAgAAZHJzL2Uyb0RvYy54bWxQ&#10;SwECLQAUAAYACAAAACEAUF22R9kAAAACAQAADwAAAAAAAAAAAAAAAAB/BAAAZHJzL2Rvd25yZXYu&#10;eG1sUEsFBgAAAAAEAAQA8wAAAIUFAAAAAA==&#10;">
                <w10:anchorlock/>
              </v:shape>
            </w:pict>
          </mc:Fallback>
        </mc:AlternateContent>
      </w:r>
    </w:p>
    <w:p w14:paraId="183DEB84" w14:textId="77777777" w:rsidR="00E52832" w:rsidRPr="000671B5" w:rsidRDefault="00E52832" w:rsidP="00E52832">
      <w:pPr>
        <w:autoSpaceDE w:val="0"/>
        <w:autoSpaceDN w:val="0"/>
        <w:adjustRightInd w:val="0"/>
        <w:rPr>
          <w:rFonts w:ascii="Tahoma" w:hAnsi="Tahoma" w:cs="Tahoma"/>
          <w:b/>
          <w:sz w:val="22"/>
          <w:szCs w:val="22"/>
        </w:rPr>
      </w:pPr>
    </w:p>
    <w:p w14:paraId="1A80DDF4" w14:textId="77777777" w:rsidR="00E52832" w:rsidRPr="000671B5" w:rsidRDefault="00E52832" w:rsidP="00E52832">
      <w:pPr>
        <w:autoSpaceDE w:val="0"/>
        <w:autoSpaceDN w:val="0"/>
        <w:adjustRightInd w:val="0"/>
        <w:rPr>
          <w:rFonts w:ascii="Tahoma" w:hAnsi="Tahoma" w:cs="Tahoma"/>
          <w:b/>
          <w:sz w:val="22"/>
          <w:szCs w:val="22"/>
        </w:rPr>
      </w:pPr>
      <w:r w:rsidRPr="000671B5">
        <w:rPr>
          <w:rFonts w:ascii="Tahoma" w:hAnsi="Tahoma" w:cs="Tahoma"/>
          <w:b/>
          <w:sz w:val="22"/>
          <w:szCs w:val="22"/>
        </w:rPr>
        <w:t>Signed by</w:t>
      </w:r>
    </w:p>
    <w:p w14:paraId="5CCF998E" w14:textId="77777777" w:rsidR="00E52832" w:rsidRPr="000671B5" w:rsidRDefault="00E52832" w:rsidP="00E52832">
      <w:pPr>
        <w:rPr>
          <w:rFonts w:ascii="Tahoma" w:hAnsi="Tahoma" w:cs="Tahoma"/>
          <w:i/>
          <w:sz w:val="22"/>
          <w:szCs w:val="22"/>
        </w:rPr>
      </w:pPr>
    </w:p>
    <w:p w14:paraId="2342B41B"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ab/>
      </w:r>
      <w:r w:rsidRPr="000671B5">
        <w:rPr>
          <w:rFonts w:ascii="Tahoma" w:hAnsi="Tahoma" w:cs="Tahoma"/>
          <w:b/>
          <w:sz w:val="22"/>
          <w:szCs w:val="22"/>
        </w:rPr>
        <w:tab/>
      </w:r>
      <w:r w:rsidRPr="000671B5">
        <w:rPr>
          <w:rFonts w:ascii="Tahoma" w:hAnsi="Tahoma" w:cs="Tahoma"/>
          <w:b/>
          <w:sz w:val="22"/>
          <w:szCs w:val="22"/>
        </w:rPr>
        <w:tab/>
      </w:r>
      <w:r w:rsidRPr="000671B5">
        <w:rPr>
          <w:rFonts w:ascii="Tahoma" w:hAnsi="Tahoma" w:cs="Tahoma"/>
          <w:b/>
          <w:sz w:val="22"/>
          <w:szCs w:val="22"/>
        </w:rPr>
        <w:tab/>
        <w:t>SEND Governor</w:t>
      </w:r>
      <w:r w:rsidRPr="000671B5">
        <w:rPr>
          <w:rFonts w:ascii="Tahoma" w:hAnsi="Tahoma" w:cs="Tahoma"/>
          <w:b/>
          <w:sz w:val="22"/>
          <w:szCs w:val="22"/>
        </w:rPr>
        <w:tab/>
      </w:r>
      <w:r w:rsidRPr="000671B5">
        <w:rPr>
          <w:rFonts w:ascii="Tahoma" w:hAnsi="Tahoma" w:cs="Tahoma"/>
          <w:b/>
          <w:sz w:val="22"/>
          <w:szCs w:val="22"/>
        </w:rPr>
        <w:tab/>
        <w:t>Date: ...............................</w:t>
      </w:r>
    </w:p>
    <w:p w14:paraId="51042947" w14:textId="4E1CE319" w:rsidR="00E52832" w:rsidRPr="000671B5" w:rsidRDefault="00E52832" w:rsidP="00E52832">
      <w:pPr>
        <w:rPr>
          <w:rFonts w:ascii="Tahoma" w:hAnsi="Tahoma" w:cs="Tahoma"/>
          <w:b/>
          <w:sz w:val="22"/>
          <w:szCs w:val="22"/>
        </w:rPr>
      </w:pPr>
      <w:r w:rsidRPr="000671B5">
        <w:rPr>
          <w:rFonts w:ascii="Tahoma" w:hAnsi="Tahoma" w:cs="Tahoma"/>
          <w:b/>
          <w:noProof/>
          <w:sz w:val="22"/>
          <w:szCs w:val="22"/>
        </w:rPr>
        <mc:AlternateContent>
          <mc:Choice Requires="wps">
            <w:drawing>
              <wp:anchor distT="4294967295" distB="4294967295" distL="114300" distR="114300" simplePos="0" relativeHeight="251659264" behindDoc="0" locked="0" layoutInCell="1" allowOverlap="1" wp14:anchorId="445F4C8E" wp14:editId="054F4BD5">
                <wp:simplePos x="0" y="0"/>
                <wp:positionH relativeFrom="column">
                  <wp:posOffset>5080</wp:posOffset>
                </wp:positionH>
                <wp:positionV relativeFrom="paragraph">
                  <wp:posOffset>-6986</wp:posOffset>
                </wp:positionV>
                <wp:extent cx="1680845"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C5B0B" id="Straight Arrow Connector 3" o:spid="_x0000_s1026" type="#_x0000_t32" style="position:absolute;margin-left:.4pt;margin-top:-.55pt;width:132.35pt;height:0;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3oCKwIAAFQEAAAOAAAAZHJzL2Uyb0RvYy54bWysVE2P2jAQvVfqf7B8hyQQKESE1SqB9rDd&#10;IrH9AcZ2iFXHY9leAqr632ubj7LtpaqagzPOzDy/mXnO4uHYSXTgxgpQJc6GKUZcUWBC7Uv89WU9&#10;mGFkHVGMSFC8xCdu8cPy/btFrws+ghYk4wZ5EGWLXpe4dU4XSWJpyztih6C58s4GTEec35p9wgzp&#10;PXonk1GaTpMeDNMGKLfWf63PTryM+E3DqfvSNJY7JEvsubm4mrjuwposF6TYG6JbQS80yD+w6IhQ&#10;/tAbVE0cQa9G/AHVCWrAQuOGFLoEmkZQHmvw1WTpb9VsW6J5rMU3x+pbm+z/g6XPh41BgpV4jJEi&#10;nR/R1hki9q1Dj8ZAjypQyrcRDBqHbvXaFj6pUhsT6qVHtdVPQL9ZpKBqidrzyPrlpD1UFjKSNylh&#10;Y7U/c9d/BuZjyKuD2LpjYzrUSKE/hcQA7tuDjnFWp9us+NEh6j9m01k6yycY0asvIUWACInaWPeR&#10;Q4eCUWJ7qehWyhmeHJ6sCwR/JYRkBWshZRSGVKgv8XwymkQ+FqRgwRnCrNnvKmnQgQRpxSdW6z33&#10;YQZeFYtgLSdsdbEdEfJs+8OlCni+ME/nYp21832ezlez1Swf5KPpapCndT14XFf5YLrOPkzqcV1V&#10;dfYjUMvyohWMcRXYXXWc5X+nk8uNOivwpuRbG5K36LFfnuz1HUnHGYexngWyA3bamOvsvXRj8OWa&#10;hbtxv/f2/c9g+RMAAP//AwBQSwMEFAAGAAgAAAAhAGZMdZvbAAAABgEAAA8AAABkcnMvZG93bnJl&#10;di54bWxMzsFOwzAMBuA7Eu8QGYnblnZiZeqaTghp0w5TJQa7Z41pC41TGq/t3p4gDnC0f+v3l20m&#10;24oBe984UhDPIxBIpTMNVQreXrezFQjPmoxuHaGCK3rY5Lc3mU6NG+kFhyNXIpSQT7WCmrlLpfRl&#10;jVb7ueuQQvbueqs5jH0lTa/HUG5buYiiRFrdUPhQ6w6fayw/jxer4Iser6cHOaw+ioKT3f5QERaj&#10;Uvd309MaBOPEf8fwww90yIPp7C5kvGgVBDcrmMUxiJAukuUSxPl3IfNM/ufn3wAAAP//AwBQSwEC&#10;LQAUAAYACAAAACEAtoM4kv4AAADhAQAAEwAAAAAAAAAAAAAAAAAAAAAAW0NvbnRlbnRfVHlwZXNd&#10;LnhtbFBLAQItABQABgAIAAAAIQA4/SH/1gAAAJQBAAALAAAAAAAAAAAAAAAAAC8BAABfcmVscy8u&#10;cmVsc1BLAQItABQABgAIAAAAIQAmG3oCKwIAAFQEAAAOAAAAAAAAAAAAAAAAAC4CAABkcnMvZTJv&#10;RG9jLnhtbFBLAQItABQABgAIAAAAIQBmTHWb2wAAAAYBAAAPAAAAAAAAAAAAAAAAAIUEAABkcnMv&#10;ZG93bnJldi54bWxQSwUGAAAAAAQABADzAAAAjQUAAAAA&#10;"/>
            </w:pict>
          </mc:Fallback>
        </mc:AlternateContent>
      </w:r>
    </w:p>
    <w:p w14:paraId="27B06ED9" w14:textId="77777777" w:rsidR="00E52832" w:rsidRPr="000671B5" w:rsidRDefault="00E52832" w:rsidP="00E52832">
      <w:pPr>
        <w:rPr>
          <w:rFonts w:ascii="Tahoma" w:hAnsi="Tahoma" w:cs="Tahoma"/>
          <w:b/>
          <w:sz w:val="22"/>
          <w:szCs w:val="22"/>
        </w:rPr>
      </w:pPr>
      <w:r w:rsidRPr="000671B5">
        <w:rPr>
          <w:rFonts w:ascii="Tahoma" w:hAnsi="Tahoma" w:cs="Tahoma"/>
          <w:b/>
          <w:noProof/>
          <w:sz w:val="22"/>
          <w:szCs w:val="22"/>
        </w:rPr>
        <w:tab/>
      </w:r>
      <w:r w:rsidRPr="000671B5">
        <w:rPr>
          <w:rFonts w:ascii="Tahoma" w:hAnsi="Tahoma" w:cs="Tahoma"/>
          <w:b/>
          <w:noProof/>
          <w:sz w:val="22"/>
          <w:szCs w:val="22"/>
        </w:rPr>
        <w:tab/>
      </w:r>
      <w:r w:rsidRPr="000671B5">
        <w:rPr>
          <w:rFonts w:ascii="Tahoma" w:hAnsi="Tahoma" w:cs="Tahoma"/>
          <w:b/>
          <w:sz w:val="22"/>
          <w:szCs w:val="22"/>
        </w:rPr>
        <w:tab/>
      </w:r>
      <w:r w:rsidRPr="000671B5">
        <w:rPr>
          <w:rFonts w:ascii="Tahoma" w:hAnsi="Tahoma" w:cs="Tahoma"/>
          <w:b/>
          <w:sz w:val="22"/>
          <w:szCs w:val="22"/>
        </w:rPr>
        <w:tab/>
        <w:t>Headteacher</w:t>
      </w:r>
      <w:r w:rsidRPr="000671B5">
        <w:rPr>
          <w:rFonts w:ascii="Tahoma" w:hAnsi="Tahoma" w:cs="Tahoma"/>
          <w:b/>
          <w:sz w:val="22"/>
          <w:szCs w:val="22"/>
        </w:rPr>
        <w:tab/>
      </w:r>
      <w:r w:rsidRPr="000671B5">
        <w:rPr>
          <w:rFonts w:ascii="Tahoma" w:hAnsi="Tahoma" w:cs="Tahoma"/>
          <w:b/>
          <w:sz w:val="22"/>
          <w:szCs w:val="22"/>
        </w:rPr>
        <w:tab/>
        <w:t>Date: ..................................</w:t>
      </w:r>
    </w:p>
    <w:p w14:paraId="36993D72" w14:textId="39BEF054" w:rsidR="00E52832" w:rsidRPr="000671B5" w:rsidRDefault="00E52832" w:rsidP="00E52832">
      <w:pPr>
        <w:rPr>
          <w:rFonts w:ascii="Tahoma" w:hAnsi="Tahoma" w:cs="Tahoma"/>
          <w:b/>
          <w:sz w:val="22"/>
          <w:szCs w:val="22"/>
        </w:rPr>
      </w:pPr>
      <w:r w:rsidRPr="000671B5">
        <w:rPr>
          <w:rFonts w:ascii="Tahoma" w:hAnsi="Tahoma" w:cs="Tahoma"/>
          <w:b/>
          <w:noProof/>
          <w:sz w:val="22"/>
          <w:szCs w:val="22"/>
        </w:rPr>
        <mc:AlternateContent>
          <mc:Choice Requires="wps">
            <w:drawing>
              <wp:anchor distT="4294967295" distB="4294967295" distL="114300" distR="114300" simplePos="0" relativeHeight="251660288" behindDoc="0" locked="0" layoutInCell="1" allowOverlap="1" wp14:anchorId="1708C359" wp14:editId="7D978B10">
                <wp:simplePos x="0" y="0"/>
                <wp:positionH relativeFrom="column">
                  <wp:posOffset>5080</wp:posOffset>
                </wp:positionH>
                <wp:positionV relativeFrom="paragraph">
                  <wp:posOffset>21589</wp:posOffset>
                </wp:positionV>
                <wp:extent cx="168084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15F269" id="Straight Arrow Connector 2" o:spid="_x0000_s1026" type="#_x0000_t32" style="position:absolute;margin-left:.4pt;margin-top:1.7pt;width:132.35pt;height:0;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CetKwIAAFQEAAAOAAAAZHJzL2Uyb0RvYy54bWysVMGO2jAQvVfqP1i+QxIaKESE1SqB9rBt&#10;kdh+gLEdYtXxWLaXgKr+e20DKdteqqo5OOPMzPObmecsH06dREdurABV4mycYsQVBSbUocRfnzej&#10;OUbWEcWIBMVLfOYWP6zevln2uuATaEEybpAHUbbodYlb53SRJJa2vCN2DJor72zAdMT5rTkkzJDe&#10;o3cymaTpLOnBMG2Acmv91/rixKuI3zScui9NY7lDssSem4uries+rMlqSYqDIboV9EqD/AOLjgjl&#10;Dx2gauIIejHiD6hOUAMWGjem0CXQNILyWIOvJkt/q2bXEs1jLb45Vg9tsv8Pln4+bg0SrMQTjBTp&#10;/Ih2zhBxaB16NAZ6VIFSvo1g0CR0q9e28EmV2ppQLz2pnX4C+s0iBVVL1IFH1s9n7aGykJG8Sgkb&#10;q/2Z+/4TMB9DXhzE1p0a06FGCv0xJAZw3x50irM6D7PiJ4eo/5jN5uk8n2JEb76EFAEiJGpj3QcO&#10;HQpGie21oqGUCzw5PlkXCP5KCMkKNkLKKAypUF/ixXQyjXwsSMGCM4RZc9hX0qAjCdKKT6zWe+7D&#10;DLwoFsFaTtj6ajsi5MX2h0sV8Hxhns7Vumjn+yJdrOfreT7KJ7P1KE/revS4qfLRbJO9n9bv6qqq&#10;sx+BWpYXrWCMq8DupuMs/zudXG/URYGDkoc2JK/RY7882ds7ko4zDmO9CGQP7Lw1t9l76cbg6zUL&#10;d+N+7+37n8HqJwAAAP//AwBQSwMEFAAGAAgAAAAhAB6/RaHZAAAABAEAAA8AAABkcnMvZG93bnJl&#10;di54bWxMzkFPg0AQBeC7if9hMybe7GJtsUGGxphoPBgSq9637AgoO4vsFOi/d/Wix5c3efPl29l1&#10;aqQhtJ4RLhcJKOLK25ZrhNeX+4sNqCCGrek8E8KRAmyL05PcZNZP/EzjTmoVRzhkBqER6TOtQ9WQ&#10;M2Hhe+LYvfvBGYlxqLUdzBTHXaeXSZJqZ1qOHxrT011D1efu4BC++Pr4ttLj5qMsJX14fKqZygnx&#10;/Gy+vQElNMvfMfzwIx2KaNr7A9ugOoToFoSrFahYLtP1GtT+N+si1//xxTcAAAD//wMAUEsBAi0A&#10;FAAGAAgAAAAhALaDOJL+AAAA4QEAABMAAAAAAAAAAAAAAAAAAAAAAFtDb250ZW50X1R5cGVzXS54&#10;bWxQSwECLQAUAAYACAAAACEAOP0h/9YAAACUAQAACwAAAAAAAAAAAAAAAAAvAQAAX3JlbHMvLnJl&#10;bHNQSwECLQAUAAYACAAAACEANqQnrSsCAABUBAAADgAAAAAAAAAAAAAAAAAuAgAAZHJzL2Uyb0Rv&#10;Yy54bWxQSwECLQAUAAYACAAAACEAHr9FodkAAAAEAQAADwAAAAAAAAAAAAAAAACFBAAAZHJzL2Rv&#10;d25yZXYueG1sUEsFBgAAAAAEAAQA8wAAAIsFAAAAAA==&#10;"/>
            </w:pict>
          </mc:Fallback>
        </mc:AlternateContent>
      </w:r>
    </w:p>
    <w:p w14:paraId="2FD70440"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ab/>
      </w:r>
      <w:r w:rsidRPr="000671B5">
        <w:rPr>
          <w:rFonts w:ascii="Tahoma" w:hAnsi="Tahoma" w:cs="Tahoma"/>
          <w:b/>
          <w:sz w:val="22"/>
          <w:szCs w:val="22"/>
        </w:rPr>
        <w:tab/>
      </w:r>
      <w:r w:rsidRPr="000671B5">
        <w:rPr>
          <w:rFonts w:ascii="Tahoma" w:hAnsi="Tahoma" w:cs="Tahoma"/>
          <w:b/>
          <w:sz w:val="22"/>
          <w:szCs w:val="22"/>
        </w:rPr>
        <w:tab/>
      </w:r>
      <w:r w:rsidRPr="000671B5">
        <w:rPr>
          <w:rFonts w:ascii="Tahoma" w:hAnsi="Tahoma" w:cs="Tahoma"/>
          <w:b/>
          <w:sz w:val="22"/>
          <w:szCs w:val="22"/>
        </w:rPr>
        <w:tab/>
        <w:t>Inclusion Leader</w:t>
      </w:r>
      <w:r w:rsidRPr="000671B5">
        <w:rPr>
          <w:rFonts w:ascii="Tahoma" w:hAnsi="Tahoma" w:cs="Tahoma"/>
          <w:b/>
          <w:sz w:val="22"/>
          <w:szCs w:val="22"/>
        </w:rPr>
        <w:tab/>
      </w:r>
      <w:r w:rsidRPr="000671B5">
        <w:rPr>
          <w:rFonts w:ascii="Tahoma" w:hAnsi="Tahoma" w:cs="Tahoma"/>
          <w:b/>
          <w:sz w:val="22"/>
          <w:szCs w:val="22"/>
        </w:rPr>
        <w:tab/>
        <w:t>Date: ..................................</w:t>
      </w:r>
    </w:p>
    <w:p w14:paraId="66CAC9D0" w14:textId="78928856" w:rsidR="00E52832" w:rsidRPr="000671B5" w:rsidRDefault="00E52832" w:rsidP="00E52832">
      <w:pPr>
        <w:rPr>
          <w:rFonts w:ascii="Tahoma" w:hAnsi="Tahoma" w:cs="Tahoma"/>
          <w:b/>
          <w:sz w:val="22"/>
          <w:szCs w:val="22"/>
        </w:rPr>
      </w:pPr>
      <w:r w:rsidRPr="000671B5">
        <w:rPr>
          <w:rFonts w:ascii="Tahoma" w:hAnsi="Tahoma" w:cs="Tahoma"/>
          <w:b/>
          <w:noProof/>
          <w:sz w:val="22"/>
          <w:szCs w:val="22"/>
        </w:rPr>
        <mc:AlternateContent>
          <mc:Choice Requires="wps">
            <w:drawing>
              <wp:anchor distT="4294967295" distB="4294967295" distL="114300" distR="114300" simplePos="0" relativeHeight="251661312" behindDoc="0" locked="0" layoutInCell="1" allowOverlap="1" wp14:anchorId="463AE60D" wp14:editId="46FD2573">
                <wp:simplePos x="0" y="0"/>
                <wp:positionH relativeFrom="column">
                  <wp:posOffset>5080</wp:posOffset>
                </wp:positionH>
                <wp:positionV relativeFrom="paragraph">
                  <wp:posOffset>37464</wp:posOffset>
                </wp:positionV>
                <wp:extent cx="168084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AA7D2F" id="Straight Arrow Connector 1" o:spid="_x0000_s1026" type="#_x0000_t32" style="position:absolute;margin-left:.4pt;margin-top:2.95pt;width:132.35pt;height:0;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7CHLQIAAFQEAAAOAAAAZHJzL2Uyb0RvYy54bWysVF1v2yAUfZ+0/4B4T21nTpZadarKTraH&#10;rqvU7gcQwDEa5iKgcaJp/30X8rF1e5mm+QGDufdwzrkX39zuB0120nkFpqbFVU6JNByEMtuafnle&#10;TxaU+MCMYBqMrOlBenq7fPvmZrSVnEIPWkhHEMT4arQ17UOwVZZ53suB+Suw0uBmB25gAZdumwnH&#10;RkQfdDbN83k2ghPWAZfe49f2uEmXCb/rJA+fu87LQHRNkVtIo0vjJo7Z8oZVW8dsr/iJBvsHFgNT&#10;Bg+9QLUsMPLi1B9Qg+IOPHThisOQQdcpLpMGVFPkv6l56pmVSQua4+3FJv//YPnD7tERJbB2lBg2&#10;YImegmNq2wdy5xyMpAFj0EZwpIhujdZXmNSYRxf18r15svfAv3pioOmZ2crE+vlgESplZK9S4sJb&#10;PHMzfgKBMewlQLJu37mBdFrZjzExgqM9ZJ9qdbjUSu4D4fixmC/yRTmjhJ/3MlZFiJhonQ8fJAwk&#10;TmrqT4ouUo7wbHfvA0rCxHNCTDawVlqnxtCGjDW9nk1niY8HrUTcjGHebTeNdmTHYmulJ/qDYK/C&#10;HLwYkcB6ycTqNA9M6eMc47WJeCgM6Zxmx975dp1frxarRTkpp/PVpMzbdnK3bsrJfF28n7Xv2qZp&#10;i++RWlFWvRJCmsju3MdF+Xd9crpRxw68dPLFhuw1epKIZM/vRDrVOJb12CAbEIdHF92I5cbWTcGn&#10;axbvxq/rFPXzZ7D8AQAA//8DAFBLAwQUAAYACAAAACEAZ6DMVtkAAAAEAQAADwAAAGRycy9kb3du&#10;cmV2LnhtbEzOQU+DQBAF4HsT/8NmTLy1i43QFhkaY6LxYEha7X3LjoCys8hugf57Vy/2+PImb75s&#10;O5lWDNS7xjLC7SICQVxa3XCF8P72NF+DcF6xVq1lQjiTg21+NctUqu3IOxr2vhJhhF2qEGrvu1RK&#10;V9ZklFvYjjh0H7Y3yofYV1L3agzjppXLKEqkUQ2HD7Xq6LGm8mt/MgjfvDof7uSw/iwKnzy/vFZM&#10;xYh4cz093IPwNPn/Y/jlBzrkwXS0J9ZOtAjB7RHiDYhQLpM4BnH8yzLP5CU+/wEAAP//AwBQSwEC&#10;LQAUAAYACAAAACEAtoM4kv4AAADhAQAAEwAAAAAAAAAAAAAAAAAAAAAAW0NvbnRlbnRfVHlwZXNd&#10;LnhtbFBLAQItABQABgAIAAAAIQA4/SH/1gAAAJQBAAALAAAAAAAAAAAAAAAAAC8BAABfcmVscy8u&#10;cmVsc1BLAQItABQABgAIAAAAIQBHY7CHLQIAAFQEAAAOAAAAAAAAAAAAAAAAAC4CAABkcnMvZTJv&#10;RG9jLnhtbFBLAQItABQABgAIAAAAIQBnoMxW2QAAAAQBAAAPAAAAAAAAAAAAAAAAAIcEAABkcnMv&#10;ZG93bnJldi54bWxQSwUGAAAAAAQABADzAAAAjQUAAAAA&#10;"/>
            </w:pict>
          </mc:Fallback>
        </mc:AlternateContent>
      </w:r>
    </w:p>
    <w:p w14:paraId="0CAD241B" w14:textId="77777777" w:rsidR="00E52832" w:rsidRPr="000671B5" w:rsidRDefault="00E52832" w:rsidP="00E52832">
      <w:pPr>
        <w:autoSpaceDE w:val="0"/>
        <w:autoSpaceDN w:val="0"/>
        <w:adjustRightInd w:val="0"/>
        <w:rPr>
          <w:rFonts w:ascii="Tahoma" w:hAnsi="Tahoma" w:cs="Tahoma"/>
          <w:sz w:val="22"/>
          <w:szCs w:val="22"/>
        </w:rPr>
      </w:pPr>
    </w:p>
    <w:p w14:paraId="694ED6BB" w14:textId="77777777" w:rsidR="00E52832" w:rsidRPr="000671B5" w:rsidRDefault="00E52832" w:rsidP="00E52832">
      <w:pPr>
        <w:autoSpaceDE w:val="0"/>
        <w:autoSpaceDN w:val="0"/>
        <w:adjustRightInd w:val="0"/>
        <w:rPr>
          <w:rFonts w:ascii="Tahoma" w:hAnsi="Tahoma" w:cs="Tahoma"/>
          <w:b/>
          <w:i/>
          <w:sz w:val="22"/>
          <w:szCs w:val="22"/>
        </w:rPr>
      </w:pPr>
      <w:r w:rsidRPr="000671B5">
        <w:rPr>
          <w:rFonts w:ascii="Tahoma" w:hAnsi="Tahoma" w:cs="Tahoma"/>
          <w:b/>
          <w:sz w:val="22"/>
          <w:szCs w:val="22"/>
        </w:rPr>
        <w:t xml:space="preserve">This document will be reviewed </w:t>
      </w:r>
      <w:r w:rsidRPr="000671B5">
        <w:rPr>
          <w:rFonts w:ascii="Tahoma" w:hAnsi="Tahoma" w:cs="Tahoma"/>
          <w:b/>
          <w:i/>
          <w:sz w:val="22"/>
          <w:szCs w:val="22"/>
        </w:rPr>
        <w:t>[every three years]</w:t>
      </w:r>
    </w:p>
    <w:p w14:paraId="1090A33F" w14:textId="77777777" w:rsidR="00E52832" w:rsidRPr="000671B5" w:rsidRDefault="00E52832" w:rsidP="00E52832">
      <w:pPr>
        <w:autoSpaceDE w:val="0"/>
        <w:autoSpaceDN w:val="0"/>
        <w:adjustRightInd w:val="0"/>
        <w:rPr>
          <w:rFonts w:ascii="Tahoma" w:hAnsi="Tahoma" w:cs="Tahoma"/>
          <w:b/>
          <w:i/>
          <w:sz w:val="22"/>
          <w:szCs w:val="22"/>
        </w:rPr>
      </w:pPr>
    </w:p>
    <w:p w14:paraId="17D35D2A" w14:textId="77777777" w:rsidR="00E52832" w:rsidRPr="000671B5" w:rsidRDefault="00E52832" w:rsidP="00E52832">
      <w:pPr>
        <w:autoSpaceDE w:val="0"/>
        <w:autoSpaceDN w:val="0"/>
        <w:adjustRightInd w:val="0"/>
        <w:rPr>
          <w:rFonts w:ascii="Tahoma" w:hAnsi="Tahoma" w:cs="Tahoma"/>
          <w:b/>
          <w:i/>
          <w:sz w:val="22"/>
          <w:szCs w:val="22"/>
        </w:rPr>
      </w:pPr>
    </w:p>
    <w:p w14:paraId="22A9CD5B" w14:textId="77777777" w:rsidR="00E52832" w:rsidRPr="000671B5" w:rsidRDefault="00E52832" w:rsidP="00E52832">
      <w:pPr>
        <w:autoSpaceDE w:val="0"/>
        <w:autoSpaceDN w:val="0"/>
        <w:adjustRightInd w:val="0"/>
        <w:rPr>
          <w:rFonts w:ascii="Tahoma" w:hAnsi="Tahoma" w:cs="Tahoma"/>
          <w:b/>
          <w:i/>
          <w:sz w:val="22"/>
          <w:szCs w:val="22"/>
        </w:rPr>
      </w:pPr>
    </w:p>
    <w:p w14:paraId="6737DF44" w14:textId="77777777" w:rsidR="00E52832" w:rsidRPr="000671B5" w:rsidRDefault="00E52832" w:rsidP="00E52832">
      <w:pPr>
        <w:autoSpaceDE w:val="0"/>
        <w:autoSpaceDN w:val="0"/>
        <w:adjustRightInd w:val="0"/>
        <w:rPr>
          <w:rFonts w:ascii="Tahoma" w:hAnsi="Tahoma" w:cs="Tahoma"/>
          <w:b/>
          <w:i/>
          <w:sz w:val="22"/>
          <w:szCs w:val="22"/>
        </w:rPr>
      </w:pPr>
    </w:p>
    <w:p w14:paraId="657D3148" w14:textId="77777777" w:rsidR="00E52832" w:rsidRPr="000671B5" w:rsidRDefault="00E52832" w:rsidP="00E52832">
      <w:pPr>
        <w:autoSpaceDE w:val="0"/>
        <w:autoSpaceDN w:val="0"/>
        <w:adjustRightInd w:val="0"/>
        <w:rPr>
          <w:rFonts w:ascii="Tahoma" w:hAnsi="Tahoma" w:cs="Tahoma"/>
          <w:b/>
          <w:i/>
          <w:sz w:val="22"/>
          <w:szCs w:val="22"/>
        </w:rPr>
      </w:pPr>
    </w:p>
    <w:p w14:paraId="0ED8817C" w14:textId="77777777" w:rsidR="00E52832" w:rsidRPr="000671B5" w:rsidRDefault="00E52832" w:rsidP="00E52832">
      <w:pPr>
        <w:autoSpaceDE w:val="0"/>
        <w:autoSpaceDN w:val="0"/>
        <w:adjustRightInd w:val="0"/>
        <w:rPr>
          <w:rFonts w:ascii="Tahoma" w:hAnsi="Tahoma" w:cs="Tahoma"/>
          <w:b/>
          <w:i/>
          <w:sz w:val="22"/>
          <w:szCs w:val="22"/>
        </w:rPr>
      </w:pPr>
    </w:p>
    <w:p w14:paraId="22EC1BDC" w14:textId="77777777" w:rsidR="00E52832" w:rsidRPr="000671B5" w:rsidRDefault="00E52832" w:rsidP="00E52832">
      <w:pPr>
        <w:autoSpaceDE w:val="0"/>
        <w:autoSpaceDN w:val="0"/>
        <w:adjustRightInd w:val="0"/>
        <w:rPr>
          <w:rFonts w:ascii="Tahoma" w:hAnsi="Tahoma" w:cs="Tahoma"/>
          <w:b/>
          <w:i/>
          <w:sz w:val="22"/>
          <w:szCs w:val="22"/>
        </w:rPr>
      </w:pPr>
    </w:p>
    <w:p w14:paraId="56F58809" w14:textId="77777777" w:rsidR="00E52832" w:rsidRPr="000671B5" w:rsidRDefault="00E52832" w:rsidP="00E52832">
      <w:pPr>
        <w:autoSpaceDE w:val="0"/>
        <w:autoSpaceDN w:val="0"/>
        <w:adjustRightInd w:val="0"/>
        <w:rPr>
          <w:rFonts w:ascii="Tahoma" w:hAnsi="Tahoma" w:cs="Tahoma"/>
          <w:b/>
          <w:i/>
          <w:sz w:val="22"/>
          <w:szCs w:val="22"/>
        </w:rPr>
      </w:pPr>
    </w:p>
    <w:p w14:paraId="24709531" w14:textId="77777777" w:rsidR="00E52832" w:rsidRPr="000671B5" w:rsidRDefault="00E52832" w:rsidP="00E52832">
      <w:pPr>
        <w:autoSpaceDE w:val="0"/>
        <w:autoSpaceDN w:val="0"/>
        <w:adjustRightInd w:val="0"/>
        <w:rPr>
          <w:rFonts w:ascii="Tahoma" w:hAnsi="Tahoma" w:cs="Tahoma"/>
          <w:b/>
          <w:i/>
          <w:sz w:val="22"/>
          <w:szCs w:val="22"/>
        </w:rPr>
      </w:pPr>
    </w:p>
    <w:p w14:paraId="0E183D10" w14:textId="77777777" w:rsidR="00E52832" w:rsidRPr="000671B5" w:rsidRDefault="00E52832" w:rsidP="00E52832">
      <w:pPr>
        <w:autoSpaceDE w:val="0"/>
        <w:autoSpaceDN w:val="0"/>
        <w:adjustRightInd w:val="0"/>
        <w:rPr>
          <w:rFonts w:ascii="Tahoma" w:hAnsi="Tahoma" w:cs="Tahoma"/>
          <w:b/>
          <w:i/>
          <w:sz w:val="22"/>
          <w:szCs w:val="22"/>
        </w:rPr>
      </w:pPr>
    </w:p>
    <w:p w14:paraId="52EB547F" w14:textId="77777777" w:rsidR="00E52832" w:rsidRPr="000671B5" w:rsidRDefault="00E52832" w:rsidP="00E52832">
      <w:pPr>
        <w:autoSpaceDE w:val="0"/>
        <w:autoSpaceDN w:val="0"/>
        <w:adjustRightInd w:val="0"/>
        <w:rPr>
          <w:rFonts w:ascii="Tahoma" w:hAnsi="Tahoma" w:cs="Tahoma"/>
          <w:b/>
          <w:i/>
          <w:sz w:val="22"/>
          <w:szCs w:val="22"/>
        </w:rPr>
      </w:pPr>
    </w:p>
    <w:p w14:paraId="29156321" w14:textId="77777777" w:rsidR="00E52832" w:rsidRPr="000671B5" w:rsidRDefault="00E52832" w:rsidP="00E52832">
      <w:pPr>
        <w:autoSpaceDE w:val="0"/>
        <w:autoSpaceDN w:val="0"/>
        <w:adjustRightInd w:val="0"/>
        <w:rPr>
          <w:rFonts w:ascii="Tahoma" w:hAnsi="Tahoma" w:cs="Tahoma"/>
          <w:b/>
          <w:i/>
          <w:sz w:val="22"/>
          <w:szCs w:val="22"/>
        </w:rPr>
      </w:pPr>
    </w:p>
    <w:p w14:paraId="3488BE68" w14:textId="77777777" w:rsidR="00E52832" w:rsidRPr="000671B5" w:rsidRDefault="00E52832" w:rsidP="00E52832">
      <w:pPr>
        <w:autoSpaceDE w:val="0"/>
        <w:autoSpaceDN w:val="0"/>
        <w:adjustRightInd w:val="0"/>
        <w:rPr>
          <w:rFonts w:ascii="Tahoma" w:hAnsi="Tahoma" w:cs="Tahoma"/>
          <w:b/>
          <w:i/>
          <w:sz w:val="22"/>
          <w:szCs w:val="22"/>
        </w:rPr>
      </w:pPr>
    </w:p>
    <w:p w14:paraId="7CFD7850" w14:textId="77777777" w:rsidR="00E52832" w:rsidRPr="000671B5" w:rsidRDefault="00E52832" w:rsidP="00E52832">
      <w:pPr>
        <w:autoSpaceDE w:val="0"/>
        <w:autoSpaceDN w:val="0"/>
        <w:adjustRightInd w:val="0"/>
        <w:rPr>
          <w:rFonts w:ascii="Tahoma" w:hAnsi="Tahoma" w:cs="Tahoma"/>
          <w:b/>
          <w:i/>
          <w:sz w:val="22"/>
          <w:szCs w:val="22"/>
        </w:rPr>
      </w:pPr>
    </w:p>
    <w:p w14:paraId="22FDA1C8" w14:textId="77777777" w:rsidR="00E52832" w:rsidRPr="000671B5" w:rsidRDefault="00E52832" w:rsidP="00E52832">
      <w:pPr>
        <w:autoSpaceDE w:val="0"/>
        <w:autoSpaceDN w:val="0"/>
        <w:adjustRightInd w:val="0"/>
        <w:rPr>
          <w:rFonts w:ascii="Tahoma" w:hAnsi="Tahoma" w:cs="Tahoma"/>
          <w:b/>
          <w:i/>
          <w:sz w:val="22"/>
          <w:szCs w:val="22"/>
        </w:rPr>
      </w:pPr>
    </w:p>
    <w:p w14:paraId="01D8B8EE" w14:textId="77777777" w:rsidR="00E52832" w:rsidRPr="000671B5" w:rsidRDefault="00E52832" w:rsidP="00E52832">
      <w:pPr>
        <w:autoSpaceDE w:val="0"/>
        <w:rPr>
          <w:rFonts w:ascii="Tahoma" w:hAnsi="Tahoma" w:cs="Tahoma"/>
          <w:sz w:val="22"/>
          <w:szCs w:val="22"/>
        </w:rPr>
      </w:pPr>
      <w:r w:rsidRPr="000671B5">
        <w:rPr>
          <w:rFonts w:ascii="Tahoma" w:hAnsi="Tahoma" w:cs="Tahoma"/>
          <w:b/>
          <w:i/>
          <w:sz w:val="22"/>
          <w:szCs w:val="22"/>
        </w:rPr>
        <w:t>Part 2</w:t>
      </w:r>
      <w:r w:rsidRPr="000671B5">
        <w:rPr>
          <w:rFonts w:ascii="Tahoma" w:hAnsi="Tahoma" w:cs="Tahoma"/>
          <w:sz w:val="22"/>
          <w:szCs w:val="22"/>
        </w:rPr>
        <w:t xml:space="preserve"> </w:t>
      </w:r>
    </w:p>
    <w:p w14:paraId="3CCEA664" w14:textId="254F49E5" w:rsidR="00E52832" w:rsidRPr="000671B5" w:rsidRDefault="00E52832" w:rsidP="00E52832">
      <w:pPr>
        <w:autoSpaceDE w:val="0"/>
        <w:rPr>
          <w:rFonts w:ascii="Tahoma" w:hAnsi="Tahoma" w:cs="Tahoma"/>
          <w:sz w:val="22"/>
          <w:szCs w:val="22"/>
        </w:rPr>
      </w:pPr>
      <w:r w:rsidRPr="000671B5">
        <w:rPr>
          <w:rFonts w:ascii="Tahoma" w:hAnsi="Tahoma" w:cs="Tahoma"/>
          <w:sz w:val="22"/>
          <w:szCs w:val="22"/>
        </w:rPr>
        <w:t>This part of the plan draws on the guidance set out in “Accessible Schools: Planning to increase access to schools for disabled pupils”, issued by DfE in July 2002, together with information from the Equality Act 2010 and “Making Surrey Schools Accessible”, published by Surrey County Council in June 2004.  This plan is intended to assist in auditing the existing provision and access arrangements of the school, and question whether improvements are necessary to allow all pupils to engage in the full curriculum. It is not exhaustive but actively questions how the school can improve on current arrangements.  This plan is drawn up and agreed by the Headteacher, Inclusion Leader, School Business Manager, staff and governing body.</w:t>
      </w:r>
    </w:p>
    <w:p w14:paraId="5ED22E6E" w14:textId="77777777" w:rsidR="00E52832" w:rsidRPr="000671B5" w:rsidRDefault="00E52832" w:rsidP="00E52832">
      <w:pPr>
        <w:autoSpaceDE w:val="0"/>
        <w:rPr>
          <w:rFonts w:ascii="Tahoma" w:hAnsi="Tahoma" w:cs="Tahoma"/>
          <w:sz w:val="22"/>
          <w:szCs w:val="22"/>
        </w:rPr>
      </w:pPr>
    </w:p>
    <w:p w14:paraId="404C2593"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 xml:space="preserve">The plan Part 2 concentrates on 3 main </w:t>
      </w:r>
      <w:proofErr w:type="gramStart"/>
      <w:r w:rsidRPr="000671B5">
        <w:rPr>
          <w:rFonts w:ascii="Tahoma" w:hAnsi="Tahoma" w:cs="Tahoma"/>
          <w:sz w:val="22"/>
          <w:szCs w:val="22"/>
        </w:rPr>
        <w:t>areas:-</w:t>
      </w:r>
      <w:proofErr w:type="gramEnd"/>
    </w:p>
    <w:p w14:paraId="444A5CA8"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a. Increasing the extent to which disabled pupils can participate in the school curriculum, which includes teaching and learning and the wider curriculum of the school, such as participation in after school clubs, leisure and cultural activities or school visits.</w:t>
      </w:r>
    </w:p>
    <w:p w14:paraId="73D17437"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b. Improving the environment of the school to increase the extent to which disabled pupils can take advantage of education and associated services.</w:t>
      </w:r>
    </w:p>
    <w:p w14:paraId="4564645B"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c. Improving the delivery to disabled pupils of information, which is provided in writing for pupils who are not disabled.</w:t>
      </w:r>
    </w:p>
    <w:p w14:paraId="376AD2FF" w14:textId="77777777" w:rsidR="00E52832" w:rsidRPr="000671B5" w:rsidRDefault="00E52832" w:rsidP="00E52832">
      <w:pPr>
        <w:autoSpaceDE w:val="0"/>
        <w:rPr>
          <w:rFonts w:ascii="Tahoma" w:hAnsi="Tahoma" w:cs="Tahoma"/>
          <w:sz w:val="22"/>
          <w:szCs w:val="22"/>
        </w:rPr>
      </w:pPr>
    </w:p>
    <w:p w14:paraId="182D559C" w14:textId="77777777" w:rsidR="00E52832" w:rsidRPr="000671B5" w:rsidRDefault="00E52832" w:rsidP="00E52832">
      <w:pPr>
        <w:autoSpaceDE w:val="0"/>
        <w:rPr>
          <w:rFonts w:ascii="Tahoma" w:hAnsi="Tahoma" w:cs="Tahoma"/>
          <w:sz w:val="22"/>
          <w:szCs w:val="22"/>
        </w:rPr>
      </w:pPr>
      <w:r w:rsidRPr="000671B5">
        <w:rPr>
          <w:rFonts w:ascii="Tahoma" w:hAnsi="Tahoma" w:cs="Tahoma"/>
          <w:b/>
          <w:bCs/>
          <w:sz w:val="22"/>
          <w:szCs w:val="22"/>
          <w:u w:val="single"/>
        </w:rPr>
        <w:t>Definition of Disability</w:t>
      </w:r>
    </w:p>
    <w:p w14:paraId="1E39F467"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According to the Equality Act 2010, a person has a disability if:</w:t>
      </w:r>
    </w:p>
    <w:p w14:paraId="3061C5C5"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a. He or she has a physical or mental impairment</w:t>
      </w:r>
    </w:p>
    <w:p w14:paraId="31ECF2CE" w14:textId="77777777" w:rsidR="00E52832" w:rsidRPr="000671B5" w:rsidRDefault="00E52832" w:rsidP="00E52832">
      <w:pPr>
        <w:autoSpaceDE w:val="0"/>
        <w:rPr>
          <w:rFonts w:ascii="Tahoma" w:hAnsi="Tahoma" w:cs="Tahoma"/>
          <w:sz w:val="22"/>
          <w:szCs w:val="22"/>
        </w:rPr>
      </w:pPr>
      <w:r w:rsidRPr="000671B5">
        <w:rPr>
          <w:rFonts w:ascii="Tahoma" w:hAnsi="Tahoma" w:cs="Tahoma"/>
          <w:sz w:val="22"/>
          <w:szCs w:val="22"/>
        </w:rPr>
        <w:t>b. The impairment has a sustainable and long-term adverse effect on his or her ability to carry out normal day-to-day activities.</w:t>
      </w:r>
    </w:p>
    <w:p w14:paraId="6A2B9350" w14:textId="77777777" w:rsidR="00E52832" w:rsidRPr="000671B5" w:rsidRDefault="00E52832" w:rsidP="00E52832">
      <w:pPr>
        <w:rPr>
          <w:rFonts w:ascii="Tahoma" w:hAnsi="Tahoma" w:cs="Tahoma"/>
          <w:sz w:val="22"/>
          <w:szCs w:val="22"/>
        </w:rPr>
      </w:pPr>
    </w:p>
    <w:p w14:paraId="24BF5309" w14:textId="77777777" w:rsidR="00E52832" w:rsidRPr="000671B5" w:rsidRDefault="00E52832" w:rsidP="00E52832">
      <w:pPr>
        <w:jc w:val="center"/>
        <w:rPr>
          <w:rFonts w:ascii="Tahoma" w:hAnsi="Tahoma" w:cs="Tahoma"/>
          <w:b/>
          <w:sz w:val="22"/>
          <w:szCs w:val="22"/>
        </w:rPr>
      </w:pPr>
      <w:r w:rsidRPr="000671B5">
        <w:rPr>
          <w:rFonts w:ascii="Tahoma" w:hAnsi="Tahoma" w:cs="Tahoma"/>
          <w:b/>
          <w:sz w:val="22"/>
          <w:szCs w:val="22"/>
        </w:rPr>
        <w:t>Identifying Barriers to Access</w:t>
      </w:r>
    </w:p>
    <w:p w14:paraId="5AE1341E" w14:textId="77777777" w:rsidR="00E52832" w:rsidRPr="000671B5" w:rsidRDefault="00E52832" w:rsidP="00E52832">
      <w:pPr>
        <w:rPr>
          <w:rFonts w:ascii="Tahoma" w:hAnsi="Tahoma" w:cs="Tahoma"/>
          <w:b/>
          <w:sz w:val="22"/>
          <w:szCs w:val="22"/>
        </w:rPr>
      </w:pPr>
    </w:p>
    <w:p w14:paraId="0C99576A"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Physical Access</w:t>
      </w:r>
    </w:p>
    <w:p w14:paraId="71BB424A" w14:textId="77777777" w:rsidR="00E52832" w:rsidRPr="000671B5" w:rsidRDefault="00E52832" w:rsidP="00E52832">
      <w:pPr>
        <w:rPr>
          <w:rFonts w:ascii="Tahoma" w:hAnsi="Tahoma" w:cs="Tahoma"/>
          <w:b/>
          <w:sz w:val="22"/>
          <w:szCs w:val="22"/>
        </w:rPr>
      </w:pPr>
    </w:p>
    <w:tbl>
      <w:tblPr>
        <w:tblW w:w="10348" w:type="dxa"/>
        <w:tblInd w:w="-5" w:type="dxa"/>
        <w:tblLayout w:type="fixed"/>
        <w:tblLook w:val="0000" w:firstRow="0" w:lastRow="0" w:firstColumn="0" w:lastColumn="0" w:noHBand="0" w:noVBand="0"/>
      </w:tblPr>
      <w:tblGrid>
        <w:gridCol w:w="2685"/>
        <w:gridCol w:w="2685"/>
        <w:gridCol w:w="2685"/>
        <w:gridCol w:w="2293"/>
      </w:tblGrid>
      <w:tr w:rsidR="00E52832" w:rsidRPr="000671B5" w14:paraId="3E7C0DF8" w14:textId="77777777" w:rsidTr="00313236">
        <w:tc>
          <w:tcPr>
            <w:tcW w:w="2685" w:type="dxa"/>
            <w:tcBorders>
              <w:top w:val="single" w:sz="4" w:space="0" w:color="000000"/>
              <w:left w:val="single" w:sz="4" w:space="0" w:color="000000"/>
              <w:bottom w:val="single" w:sz="4" w:space="0" w:color="000000"/>
            </w:tcBorders>
            <w:shd w:val="clear" w:color="auto" w:fill="auto"/>
          </w:tcPr>
          <w:p w14:paraId="37EB0758"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Area</w:t>
            </w:r>
          </w:p>
        </w:tc>
        <w:tc>
          <w:tcPr>
            <w:tcW w:w="2685" w:type="dxa"/>
            <w:tcBorders>
              <w:top w:val="single" w:sz="4" w:space="0" w:color="000000"/>
              <w:left w:val="single" w:sz="4" w:space="0" w:color="000000"/>
              <w:bottom w:val="single" w:sz="4" w:space="0" w:color="000000"/>
            </w:tcBorders>
            <w:shd w:val="clear" w:color="auto" w:fill="auto"/>
          </w:tcPr>
          <w:p w14:paraId="4E859B8D"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Current Status</w:t>
            </w:r>
          </w:p>
        </w:tc>
        <w:tc>
          <w:tcPr>
            <w:tcW w:w="2685" w:type="dxa"/>
            <w:tcBorders>
              <w:top w:val="single" w:sz="4" w:space="0" w:color="000000"/>
              <w:left w:val="single" w:sz="4" w:space="0" w:color="000000"/>
              <w:bottom w:val="single" w:sz="4" w:space="0" w:color="000000"/>
            </w:tcBorders>
            <w:shd w:val="clear" w:color="auto" w:fill="auto"/>
          </w:tcPr>
          <w:p w14:paraId="76AD4F3B"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Potential Issues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1C5708F"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Actions which would be required</w:t>
            </w:r>
          </w:p>
        </w:tc>
      </w:tr>
      <w:tr w:rsidR="00E52832" w:rsidRPr="000671B5" w14:paraId="3242E6B0" w14:textId="77777777" w:rsidTr="00313236">
        <w:tc>
          <w:tcPr>
            <w:tcW w:w="10348" w:type="dxa"/>
            <w:gridSpan w:val="4"/>
            <w:tcBorders>
              <w:top w:val="single" w:sz="4" w:space="0" w:color="000000"/>
              <w:left w:val="single" w:sz="4" w:space="0" w:color="000000"/>
              <w:bottom w:val="single" w:sz="4" w:space="0" w:color="000000"/>
              <w:right w:val="single" w:sz="4" w:space="0" w:color="000000"/>
            </w:tcBorders>
            <w:shd w:val="clear" w:color="auto" w:fill="A6A6A6"/>
          </w:tcPr>
          <w:p w14:paraId="3830ABDA" w14:textId="77777777" w:rsidR="00E52832" w:rsidRPr="000671B5" w:rsidRDefault="00E52832" w:rsidP="00172B97">
            <w:pPr>
              <w:autoSpaceDE w:val="0"/>
              <w:rPr>
                <w:rFonts w:ascii="Tahoma" w:hAnsi="Tahoma" w:cs="Tahoma"/>
                <w:b/>
                <w:bCs/>
                <w:sz w:val="22"/>
                <w:szCs w:val="22"/>
              </w:rPr>
            </w:pPr>
            <w:r w:rsidRPr="000671B5">
              <w:rPr>
                <w:rFonts w:ascii="Tahoma" w:hAnsi="Tahoma" w:cs="Tahoma"/>
                <w:sz w:val="22"/>
                <w:szCs w:val="22"/>
              </w:rPr>
              <w:t>The layout of areas allows access for all pupils including easy movement of wheelchairs, such as:</w:t>
            </w:r>
          </w:p>
          <w:p w14:paraId="3E3D8BFC" w14:textId="77777777" w:rsidR="00E52832" w:rsidRPr="000671B5" w:rsidRDefault="00E52832" w:rsidP="00172B97">
            <w:pPr>
              <w:autoSpaceDE w:val="0"/>
              <w:rPr>
                <w:rFonts w:ascii="Tahoma" w:hAnsi="Tahoma" w:cs="Tahoma"/>
                <w:b/>
                <w:bCs/>
                <w:sz w:val="22"/>
                <w:szCs w:val="22"/>
              </w:rPr>
            </w:pPr>
            <w:r w:rsidRPr="000671B5">
              <w:rPr>
                <w:rFonts w:ascii="Tahoma" w:hAnsi="Tahoma" w:cs="Tahoma"/>
                <w:b/>
                <w:bCs/>
                <w:sz w:val="22"/>
                <w:szCs w:val="22"/>
              </w:rPr>
              <w:t>Academic areas</w:t>
            </w:r>
            <w:r w:rsidRPr="000671B5">
              <w:rPr>
                <w:rFonts w:ascii="Tahoma" w:hAnsi="Tahoma" w:cs="Tahoma"/>
                <w:sz w:val="22"/>
                <w:szCs w:val="22"/>
              </w:rPr>
              <w:t xml:space="preserve">: </w:t>
            </w:r>
            <w:proofErr w:type="spellStart"/>
            <w:r w:rsidRPr="000671B5">
              <w:rPr>
                <w:rFonts w:ascii="Tahoma" w:hAnsi="Tahoma" w:cs="Tahoma"/>
                <w:sz w:val="22"/>
                <w:szCs w:val="22"/>
              </w:rPr>
              <w:t>eg</w:t>
            </w:r>
            <w:proofErr w:type="spellEnd"/>
            <w:r w:rsidRPr="000671B5">
              <w:rPr>
                <w:rFonts w:ascii="Tahoma" w:hAnsi="Tahoma" w:cs="Tahoma"/>
                <w:sz w:val="22"/>
                <w:szCs w:val="22"/>
              </w:rPr>
              <w:t>, classrooms, main hall, library</w:t>
            </w:r>
          </w:p>
          <w:p w14:paraId="5A300874" w14:textId="77777777" w:rsidR="00E52832" w:rsidRPr="000671B5" w:rsidRDefault="00E52832" w:rsidP="00172B97">
            <w:pPr>
              <w:autoSpaceDE w:val="0"/>
              <w:rPr>
                <w:rFonts w:ascii="Tahoma" w:hAnsi="Tahoma" w:cs="Tahoma"/>
                <w:b/>
                <w:bCs/>
                <w:sz w:val="22"/>
                <w:szCs w:val="22"/>
              </w:rPr>
            </w:pPr>
            <w:r w:rsidRPr="000671B5">
              <w:rPr>
                <w:rFonts w:ascii="Tahoma" w:hAnsi="Tahoma" w:cs="Tahoma"/>
                <w:b/>
                <w:bCs/>
                <w:sz w:val="22"/>
                <w:szCs w:val="22"/>
              </w:rPr>
              <w:t>Sporting areas</w:t>
            </w:r>
            <w:r w:rsidRPr="000671B5">
              <w:rPr>
                <w:rFonts w:ascii="Tahoma" w:hAnsi="Tahoma" w:cs="Tahoma"/>
                <w:sz w:val="22"/>
                <w:szCs w:val="22"/>
              </w:rPr>
              <w:t xml:space="preserve">: </w:t>
            </w:r>
            <w:proofErr w:type="spellStart"/>
            <w:r w:rsidRPr="000671B5">
              <w:rPr>
                <w:rFonts w:ascii="Tahoma" w:hAnsi="Tahoma" w:cs="Tahoma"/>
                <w:sz w:val="22"/>
                <w:szCs w:val="22"/>
              </w:rPr>
              <w:t>eg</w:t>
            </w:r>
            <w:proofErr w:type="spellEnd"/>
            <w:r w:rsidRPr="000671B5">
              <w:rPr>
                <w:rFonts w:ascii="Tahoma" w:hAnsi="Tahoma" w:cs="Tahoma"/>
                <w:sz w:val="22"/>
                <w:szCs w:val="22"/>
              </w:rPr>
              <w:t>, main hall, outdoor sporting facilities</w:t>
            </w:r>
          </w:p>
          <w:p w14:paraId="7FC13609" w14:textId="77777777" w:rsidR="00E52832" w:rsidRPr="000671B5" w:rsidRDefault="00E52832" w:rsidP="00172B97">
            <w:pPr>
              <w:rPr>
                <w:rFonts w:ascii="Tahoma" w:hAnsi="Tahoma" w:cs="Tahoma"/>
                <w:sz w:val="22"/>
                <w:szCs w:val="22"/>
              </w:rPr>
            </w:pPr>
            <w:r w:rsidRPr="000671B5">
              <w:rPr>
                <w:rFonts w:ascii="Tahoma" w:hAnsi="Tahoma" w:cs="Tahoma"/>
                <w:b/>
                <w:bCs/>
                <w:sz w:val="22"/>
                <w:szCs w:val="22"/>
              </w:rPr>
              <w:t>Social areas</w:t>
            </w:r>
            <w:r w:rsidRPr="000671B5">
              <w:rPr>
                <w:rFonts w:ascii="Tahoma" w:hAnsi="Tahoma" w:cs="Tahoma"/>
                <w:sz w:val="22"/>
                <w:szCs w:val="22"/>
              </w:rPr>
              <w:t xml:space="preserve">: </w:t>
            </w:r>
            <w:proofErr w:type="spellStart"/>
            <w:r w:rsidRPr="000671B5">
              <w:rPr>
                <w:rFonts w:ascii="Tahoma" w:hAnsi="Tahoma" w:cs="Tahoma"/>
                <w:sz w:val="22"/>
                <w:szCs w:val="22"/>
              </w:rPr>
              <w:t>eg</w:t>
            </w:r>
            <w:proofErr w:type="spellEnd"/>
            <w:r w:rsidRPr="000671B5">
              <w:rPr>
                <w:rFonts w:ascii="Tahoma" w:hAnsi="Tahoma" w:cs="Tahoma"/>
                <w:sz w:val="22"/>
                <w:szCs w:val="22"/>
              </w:rPr>
              <w:t>, dining hall, reception, playground, field</w:t>
            </w:r>
          </w:p>
        </w:tc>
      </w:tr>
      <w:tr w:rsidR="00E52832" w:rsidRPr="000671B5" w14:paraId="118AA360" w14:textId="77777777" w:rsidTr="00313236">
        <w:tc>
          <w:tcPr>
            <w:tcW w:w="2685" w:type="dxa"/>
            <w:tcBorders>
              <w:top w:val="single" w:sz="4" w:space="0" w:color="000000"/>
              <w:left w:val="single" w:sz="4" w:space="0" w:color="000000"/>
              <w:bottom w:val="single" w:sz="4" w:space="0" w:color="000000"/>
            </w:tcBorders>
            <w:shd w:val="clear" w:color="auto" w:fill="auto"/>
          </w:tcPr>
          <w:p w14:paraId="4B98CBAC" w14:textId="77777777" w:rsidR="00E52832" w:rsidRPr="000671B5" w:rsidRDefault="00E52832" w:rsidP="00172B97">
            <w:pPr>
              <w:rPr>
                <w:rFonts w:ascii="Tahoma" w:hAnsi="Tahoma" w:cs="Tahoma"/>
                <w:sz w:val="22"/>
                <w:szCs w:val="22"/>
              </w:rPr>
            </w:pPr>
            <w:r w:rsidRPr="000671B5">
              <w:rPr>
                <w:rFonts w:ascii="Tahoma" w:hAnsi="Tahoma" w:cs="Tahoma"/>
                <w:sz w:val="22"/>
                <w:szCs w:val="22"/>
              </w:rPr>
              <w:t>Main building – access through front doors</w:t>
            </w:r>
          </w:p>
        </w:tc>
        <w:tc>
          <w:tcPr>
            <w:tcW w:w="2685" w:type="dxa"/>
            <w:tcBorders>
              <w:top w:val="single" w:sz="4" w:space="0" w:color="000000"/>
              <w:left w:val="single" w:sz="4" w:space="0" w:color="000000"/>
              <w:bottom w:val="single" w:sz="4" w:space="0" w:color="000000"/>
            </w:tcBorders>
            <w:shd w:val="clear" w:color="auto" w:fill="auto"/>
          </w:tcPr>
          <w:p w14:paraId="3FCA683D" w14:textId="77777777" w:rsidR="00E52832" w:rsidRPr="000671B5" w:rsidRDefault="00E52832" w:rsidP="00172B97">
            <w:pPr>
              <w:rPr>
                <w:rFonts w:ascii="Tahoma" w:hAnsi="Tahoma" w:cs="Tahoma"/>
                <w:sz w:val="22"/>
                <w:szCs w:val="22"/>
              </w:rPr>
            </w:pPr>
            <w:r w:rsidRPr="000671B5">
              <w:rPr>
                <w:rFonts w:ascii="Tahoma" w:hAnsi="Tahoma" w:cs="Tahoma"/>
                <w:sz w:val="22"/>
                <w:szCs w:val="22"/>
              </w:rPr>
              <w:t>Front steps have a handrail and painted steps for those with visual and mild physical impairment.</w:t>
            </w:r>
          </w:p>
        </w:tc>
        <w:tc>
          <w:tcPr>
            <w:tcW w:w="2685" w:type="dxa"/>
            <w:tcBorders>
              <w:top w:val="single" w:sz="4" w:space="0" w:color="000000"/>
              <w:left w:val="single" w:sz="4" w:space="0" w:color="000000"/>
              <w:bottom w:val="single" w:sz="4" w:space="0" w:color="000000"/>
            </w:tcBorders>
            <w:shd w:val="clear" w:color="auto" w:fill="auto"/>
          </w:tcPr>
          <w:p w14:paraId="530DD56F" w14:textId="77777777" w:rsidR="00E52832" w:rsidRPr="000671B5" w:rsidRDefault="00E52832" w:rsidP="00172B97">
            <w:pPr>
              <w:rPr>
                <w:rFonts w:ascii="Tahoma" w:hAnsi="Tahoma" w:cs="Tahoma"/>
                <w:sz w:val="22"/>
                <w:szCs w:val="22"/>
              </w:rPr>
            </w:pPr>
            <w:r w:rsidRPr="000671B5">
              <w:rPr>
                <w:rFonts w:ascii="Tahoma" w:hAnsi="Tahoma" w:cs="Tahoma"/>
                <w:sz w:val="22"/>
                <w:szCs w:val="22"/>
              </w:rPr>
              <w:t>Access for wheelchair users and those with severe physical impairments are hampered by steps.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54C1E508" w14:textId="77777777" w:rsidR="00E52832" w:rsidRPr="000671B5" w:rsidRDefault="00E52832" w:rsidP="00172B97">
            <w:pPr>
              <w:rPr>
                <w:rFonts w:ascii="Tahoma" w:hAnsi="Tahoma" w:cs="Tahoma"/>
                <w:sz w:val="22"/>
                <w:szCs w:val="22"/>
              </w:rPr>
            </w:pPr>
            <w:r w:rsidRPr="000671B5">
              <w:rPr>
                <w:rFonts w:ascii="Tahoma" w:hAnsi="Tahoma" w:cs="Tahoma"/>
                <w:sz w:val="22"/>
                <w:szCs w:val="22"/>
              </w:rPr>
              <w:t>Would require a wide permanent ramp across the grass to the left of the front entrance to allow access to wheelchair users.</w:t>
            </w:r>
          </w:p>
          <w:p w14:paraId="2D7C385A"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Fire risk assessment carried out.</w:t>
            </w:r>
          </w:p>
        </w:tc>
      </w:tr>
      <w:tr w:rsidR="00E52832" w:rsidRPr="000671B5" w14:paraId="46468C9C" w14:textId="77777777" w:rsidTr="00313236">
        <w:tc>
          <w:tcPr>
            <w:tcW w:w="2685" w:type="dxa"/>
            <w:tcBorders>
              <w:top w:val="single" w:sz="4" w:space="0" w:color="000000"/>
              <w:left w:val="single" w:sz="4" w:space="0" w:color="000000"/>
              <w:bottom w:val="single" w:sz="4" w:space="0" w:color="000000"/>
            </w:tcBorders>
            <w:shd w:val="clear" w:color="auto" w:fill="auto"/>
          </w:tcPr>
          <w:p w14:paraId="0EAA42B7"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 xml:space="preserve">Main building – ground floor </w:t>
            </w:r>
            <w:proofErr w:type="gramStart"/>
            <w:r w:rsidRPr="000671B5">
              <w:rPr>
                <w:rFonts w:ascii="Tahoma" w:hAnsi="Tahoma" w:cs="Tahoma"/>
                <w:sz w:val="22"/>
                <w:szCs w:val="22"/>
              </w:rPr>
              <w:t>-  Reception</w:t>
            </w:r>
            <w:proofErr w:type="gramEnd"/>
            <w:r w:rsidRPr="000671B5">
              <w:rPr>
                <w:rFonts w:ascii="Tahoma" w:hAnsi="Tahoma" w:cs="Tahoma"/>
                <w:sz w:val="22"/>
                <w:szCs w:val="22"/>
              </w:rPr>
              <w:t xml:space="preserve"> area to upper school</w:t>
            </w:r>
          </w:p>
        </w:tc>
        <w:tc>
          <w:tcPr>
            <w:tcW w:w="2685" w:type="dxa"/>
            <w:tcBorders>
              <w:top w:val="single" w:sz="4" w:space="0" w:color="000000"/>
              <w:left w:val="single" w:sz="4" w:space="0" w:color="000000"/>
              <w:bottom w:val="single" w:sz="4" w:space="0" w:color="000000"/>
            </w:tcBorders>
            <w:shd w:val="clear" w:color="auto" w:fill="auto"/>
          </w:tcPr>
          <w:p w14:paraId="34CE19BC" w14:textId="77777777" w:rsidR="00E52832" w:rsidRPr="000671B5" w:rsidRDefault="00E52832" w:rsidP="00172B97">
            <w:pPr>
              <w:rPr>
                <w:rFonts w:ascii="Tahoma" w:hAnsi="Tahoma" w:cs="Tahoma"/>
                <w:sz w:val="22"/>
                <w:szCs w:val="22"/>
              </w:rPr>
            </w:pPr>
            <w:r w:rsidRPr="000671B5">
              <w:rPr>
                <w:rFonts w:ascii="Tahoma" w:hAnsi="Tahoma" w:cs="Tahoma"/>
                <w:sz w:val="22"/>
                <w:szCs w:val="22"/>
              </w:rPr>
              <w:t>Fully accessible once inside.</w:t>
            </w:r>
          </w:p>
        </w:tc>
        <w:tc>
          <w:tcPr>
            <w:tcW w:w="2685" w:type="dxa"/>
            <w:tcBorders>
              <w:top w:val="single" w:sz="4" w:space="0" w:color="000000"/>
              <w:left w:val="single" w:sz="4" w:space="0" w:color="000000"/>
              <w:bottom w:val="single" w:sz="4" w:space="0" w:color="000000"/>
            </w:tcBorders>
            <w:shd w:val="clear" w:color="auto" w:fill="auto"/>
          </w:tcPr>
          <w:p w14:paraId="61BDFE10" w14:textId="7680F211" w:rsidR="00E52832" w:rsidRPr="000671B5" w:rsidRDefault="00E52832" w:rsidP="00172B97">
            <w:pPr>
              <w:rPr>
                <w:rFonts w:ascii="Tahoma" w:hAnsi="Tahoma" w:cs="Tahoma"/>
                <w:sz w:val="22"/>
                <w:szCs w:val="22"/>
              </w:rPr>
            </w:pPr>
            <w:r w:rsidRPr="000671B5">
              <w:rPr>
                <w:rFonts w:ascii="Tahoma" w:hAnsi="Tahoma" w:cs="Tahoma"/>
                <w:sz w:val="22"/>
                <w:szCs w:val="22"/>
              </w:rPr>
              <w:t xml:space="preserve">Several sets of swing double </w:t>
            </w:r>
            <w:r w:rsidR="00F12D4A">
              <w:rPr>
                <w:rFonts w:ascii="Tahoma" w:hAnsi="Tahoma" w:cs="Tahoma"/>
                <w:sz w:val="22"/>
                <w:szCs w:val="22"/>
              </w:rPr>
              <w:t xml:space="preserve">fire </w:t>
            </w:r>
            <w:r w:rsidRPr="000671B5">
              <w:rPr>
                <w:rFonts w:ascii="Tahoma" w:hAnsi="Tahoma" w:cs="Tahoma"/>
                <w:sz w:val="22"/>
                <w:szCs w:val="22"/>
              </w:rPr>
              <w:t>doors</w:t>
            </w:r>
            <w:r w:rsidR="00F12D4A">
              <w:rPr>
                <w:rFonts w:ascii="Tahoma" w:hAnsi="Tahoma" w:cs="Tahoma"/>
                <w:sz w:val="22"/>
                <w:szCs w:val="22"/>
              </w:rPr>
              <w:t>, usually propped open but automatically close when fire alarm goes off.</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50C89190" w14:textId="77777777" w:rsidR="00E52832" w:rsidRPr="000671B5" w:rsidRDefault="00E52832" w:rsidP="00172B97">
            <w:pPr>
              <w:rPr>
                <w:rFonts w:ascii="Tahoma" w:hAnsi="Tahoma" w:cs="Tahoma"/>
                <w:sz w:val="22"/>
                <w:szCs w:val="22"/>
              </w:rPr>
            </w:pPr>
            <w:r w:rsidRPr="000671B5">
              <w:rPr>
                <w:rFonts w:ascii="Tahoma" w:hAnsi="Tahoma" w:cs="Tahoma"/>
                <w:sz w:val="22"/>
                <w:szCs w:val="22"/>
              </w:rPr>
              <w:t>Would perhaps require mechanisms to allow independent wheelchair users to open &amp; close doors.</w:t>
            </w:r>
          </w:p>
          <w:p w14:paraId="398534C7" w14:textId="77777777" w:rsidR="00E52832" w:rsidRPr="000671B5" w:rsidRDefault="00E52832" w:rsidP="00172B97">
            <w:pPr>
              <w:rPr>
                <w:rFonts w:ascii="Tahoma" w:hAnsi="Tahoma" w:cs="Tahoma"/>
                <w:sz w:val="22"/>
                <w:szCs w:val="22"/>
              </w:rPr>
            </w:pPr>
            <w:r w:rsidRPr="000671B5">
              <w:rPr>
                <w:rFonts w:ascii="Tahoma" w:hAnsi="Tahoma" w:cs="Tahoma"/>
                <w:sz w:val="22"/>
                <w:szCs w:val="22"/>
              </w:rPr>
              <w:t>Fire risk assessment carried out.</w:t>
            </w:r>
          </w:p>
        </w:tc>
      </w:tr>
      <w:tr w:rsidR="00E52832" w:rsidRPr="000671B5" w14:paraId="6C91610B" w14:textId="77777777" w:rsidTr="00313236">
        <w:tc>
          <w:tcPr>
            <w:tcW w:w="2685" w:type="dxa"/>
            <w:tcBorders>
              <w:top w:val="single" w:sz="4" w:space="0" w:color="000000"/>
              <w:left w:val="single" w:sz="4" w:space="0" w:color="000000"/>
              <w:bottom w:val="single" w:sz="4" w:space="0" w:color="000000"/>
            </w:tcBorders>
            <w:shd w:val="clear" w:color="auto" w:fill="auto"/>
          </w:tcPr>
          <w:p w14:paraId="1B8D201B" w14:textId="77777777" w:rsidR="00E52832" w:rsidRPr="000671B5" w:rsidRDefault="00E52832" w:rsidP="00172B97">
            <w:pPr>
              <w:rPr>
                <w:rFonts w:ascii="Tahoma" w:hAnsi="Tahoma" w:cs="Tahoma"/>
                <w:sz w:val="22"/>
                <w:szCs w:val="22"/>
              </w:rPr>
            </w:pPr>
            <w:r w:rsidRPr="000671B5">
              <w:rPr>
                <w:rFonts w:ascii="Tahoma" w:hAnsi="Tahoma" w:cs="Tahoma"/>
                <w:sz w:val="22"/>
                <w:szCs w:val="22"/>
              </w:rPr>
              <w:t>Main building – Year 3 area</w:t>
            </w:r>
          </w:p>
        </w:tc>
        <w:tc>
          <w:tcPr>
            <w:tcW w:w="2685" w:type="dxa"/>
            <w:tcBorders>
              <w:top w:val="single" w:sz="4" w:space="0" w:color="000000"/>
              <w:left w:val="single" w:sz="4" w:space="0" w:color="000000"/>
              <w:bottom w:val="single" w:sz="4" w:space="0" w:color="000000"/>
            </w:tcBorders>
            <w:shd w:val="clear" w:color="auto" w:fill="auto"/>
          </w:tcPr>
          <w:p w14:paraId="101560B6" w14:textId="77777777" w:rsidR="00E52832" w:rsidRPr="000671B5" w:rsidRDefault="00E52832" w:rsidP="00172B97">
            <w:pPr>
              <w:rPr>
                <w:rFonts w:ascii="Tahoma" w:hAnsi="Tahoma" w:cs="Tahoma"/>
                <w:sz w:val="22"/>
                <w:szCs w:val="22"/>
              </w:rPr>
            </w:pPr>
            <w:r w:rsidRPr="000671B5">
              <w:rPr>
                <w:rFonts w:ascii="Tahoma" w:hAnsi="Tahoma" w:cs="Tahoma"/>
                <w:sz w:val="22"/>
                <w:szCs w:val="22"/>
              </w:rPr>
              <w:t>Partially accessible – half of classrooms are on one level.</w:t>
            </w:r>
          </w:p>
          <w:p w14:paraId="1F2BE2BD" w14:textId="77777777" w:rsidR="00E52832" w:rsidRPr="000671B5" w:rsidRDefault="00E52832" w:rsidP="00172B97">
            <w:pPr>
              <w:rPr>
                <w:rFonts w:ascii="Tahoma" w:hAnsi="Tahoma" w:cs="Tahoma"/>
                <w:sz w:val="22"/>
                <w:szCs w:val="22"/>
              </w:rPr>
            </w:pPr>
          </w:p>
          <w:p w14:paraId="71A61E1C" w14:textId="77777777" w:rsidR="00E52832" w:rsidRPr="000671B5" w:rsidRDefault="00E52832" w:rsidP="00172B97">
            <w:pPr>
              <w:rPr>
                <w:rFonts w:ascii="Tahoma" w:hAnsi="Tahoma" w:cs="Tahoma"/>
                <w:sz w:val="22"/>
                <w:szCs w:val="22"/>
              </w:rPr>
            </w:pPr>
            <w:r w:rsidRPr="000671B5">
              <w:rPr>
                <w:rFonts w:ascii="Tahoma" w:hAnsi="Tahoma" w:cs="Tahoma"/>
                <w:sz w:val="22"/>
                <w:szCs w:val="22"/>
              </w:rPr>
              <w:t>External doors lead to steps to playground.</w:t>
            </w:r>
          </w:p>
          <w:p w14:paraId="0CDE13E2" w14:textId="77777777" w:rsidR="00E52832" w:rsidRPr="000671B5" w:rsidRDefault="00E52832" w:rsidP="00172B97">
            <w:pPr>
              <w:rPr>
                <w:rFonts w:ascii="Tahoma" w:hAnsi="Tahoma" w:cs="Tahoma"/>
                <w:sz w:val="22"/>
                <w:szCs w:val="22"/>
              </w:rPr>
            </w:pPr>
          </w:p>
          <w:p w14:paraId="3EAD7462" w14:textId="77777777" w:rsidR="00E52832" w:rsidRPr="000671B5" w:rsidRDefault="00E52832" w:rsidP="00172B97">
            <w:pPr>
              <w:rPr>
                <w:rFonts w:ascii="Tahoma" w:hAnsi="Tahoma" w:cs="Tahoma"/>
                <w:sz w:val="22"/>
                <w:szCs w:val="22"/>
              </w:rPr>
            </w:pPr>
            <w:r w:rsidRPr="000671B5">
              <w:rPr>
                <w:rFonts w:ascii="Tahoma" w:hAnsi="Tahoma" w:cs="Tahoma"/>
                <w:sz w:val="22"/>
                <w:szCs w:val="22"/>
              </w:rPr>
              <w:t>Route through the school and out the Year 5 doors enables wheelchair users to access the playground.</w:t>
            </w:r>
          </w:p>
          <w:p w14:paraId="1F569EAF" w14:textId="77777777" w:rsidR="00E52832" w:rsidRPr="000671B5" w:rsidRDefault="00E52832" w:rsidP="00172B97">
            <w:pPr>
              <w:rPr>
                <w:rFonts w:ascii="Tahoma" w:hAnsi="Tahoma" w:cs="Tahoma"/>
                <w:sz w:val="22"/>
                <w:szCs w:val="22"/>
              </w:rPr>
            </w:pPr>
          </w:p>
          <w:p w14:paraId="59125333" w14:textId="77777777" w:rsidR="00E52832" w:rsidRPr="000671B5" w:rsidRDefault="00E52832" w:rsidP="00172B97">
            <w:pPr>
              <w:rPr>
                <w:rFonts w:ascii="Tahoma" w:hAnsi="Tahoma" w:cs="Tahoma"/>
                <w:sz w:val="22"/>
                <w:szCs w:val="22"/>
              </w:rPr>
            </w:pPr>
            <w:r w:rsidRPr="000671B5">
              <w:rPr>
                <w:rFonts w:ascii="Tahoma" w:hAnsi="Tahoma" w:cs="Tahoma"/>
                <w:sz w:val="22"/>
                <w:szCs w:val="22"/>
              </w:rPr>
              <w:t>Two Year 3 classrooms are down steps.</w:t>
            </w:r>
          </w:p>
          <w:p w14:paraId="2F0EAB23" w14:textId="77777777" w:rsidR="00E52832" w:rsidRPr="000671B5" w:rsidRDefault="00E52832" w:rsidP="00172B97">
            <w:pPr>
              <w:rPr>
                <w:rFonts w:ascii="Tahoma" w:hAnsi="Tahoma" w:cs="Tahoma"/>
                <w:sz w:val="22"/>
                <w:szCs w:val="22"/>
              </w:rPr>
            </w:pPr>
          </w:p>
          <w:p w14:paraId="60C82EDC" w14:textId="77777777" w:rsidR="00E52832" w:rsidRPr="000671B5" w:rsidRDefault="00E52832" w:rsidP="00172B97">
            <w:pPr>
              <w:rPr>
                <w:rFonts w:ascii="Tahoma" w:hAnsi="Tahoma" w:cs="Tahoma"/>
                <w:sz w:val="22"/>
                <w:szCs w:val="22"/>
              </w:rPr>
            </w:pPr>
            <w:r w:rsidRPr="000671B5">
              <w:rPr>
                <w:rFonts w:ascii="Tahoma" w:hAnsi="Tahoma" w:cs="Tahoma"/>
                <w:sz w:val="22"/>
                <w:szCs w:val="22"/>
              </w:rPr>
              <w:t>Year 3 toilets are down steps.</w:t>
            </w:r>
          </w:p>
        </w:tc>
        <w:tc>
          <w:tcPr>
            <w:tcW w:w="2685" w:type="dxa"/>
            <w:tcBorders>
              <w:top w:val="single" w:sz="4" w:space="0" w:color="000000"/>
              <w:left w:val="single" w:sz="4" w:space="0" w:color="000000"/>
              <w:bottom w:val="single" w:sz="4" w:space="0" w:color="000000"/>
            </w:tcBorders>
            <w:shd w:val="clear" w:color="auto" w:fill="auto"/>
          </w:tcPr>
          <w:p w14:paraId="7ABAA342" w14:textId="77777777" w:rsidR="00E52832" w:rsidRPr="000671B5" w:rsidRDefault="00E52832" w:rsidP="00172B97">
            <w:pPr>
              <w:rPr>
                <w:rFonts w:ascii="Tahoma" w:hAnsi="Tahoma" w:cs="Tahoma"/>
                <w:sz w:val="22"/>
                <w:szCs w:val="22"/>
              </w:rPr>
            </w:pPr>
            <w:r w:rsidRPr="000671B5">
              <w:rPr>
                <w:rFonts w:ascii="Tahoma" w:hAnsi="Tahoma" w:cs="Tahoma"/>
                <w:sz w:val="22"/>
                <w:szCs w:val="22"/>
              </w:rPr>
              <w:t>Exits from Year 3 area to outside have stepped exits.</w:t>
            </w:r>
          </w:p>
          <w:p w14:paraId="6516060C" w14:textId="77777777" w:rsidR="00E52832" w:rsidRPr="000671B5" w:rsidRDefault="00E52832" w:rsidP="00172B97">
            <w:pPr>
              <w:rPr>
                <w:rFonts w:ascii="Tahoma" w:hAnsi="Tahoma" w:cs="Tahoma"/>
                <w:sz w:val="22"/>
                <w:szCs w:val="22"/>
              </w:rPr>
            </w:pPr>
          </w:p>
          <w:p w14:paraId="18F2E9EE" w14:textId="77777777" w:rsidR="00E52832" w:rsidRPr="000671B5" w:rsidRDefault="00E52832" w:rsidP="00172B97">
            <w:pPr>
              <w:rPr>
                <w:rFonts w:ascii="Tahoma" w:hAnsi="Tahoma" w:cs="Tahoma"/>
                <w:sz w:val="22"/>
                <w:szCs w:val="22"/>
              </w:rPr>
            </w:pPr>
            <w:r w:rsidRPr="000671B5">
              <w:rPr>
                <w:rFonts w:ascii="Tahoma" w:hAnsi="Tahoma" w:cs="Tahoma"/>
                <w:sz w:val="22"/>
                <w:szCs w:val="22"/>
              </w:rPr>
              <w:t>Nearest exits from Year 3 classrooms both have stepped exits.</w:t>
            </w:r>
          </w:p>
          <w:p w14:paraId="3A0514B2" w14:textId="77777777" w:rsidR="00E52832" w:rsidRPr="000671B5" w:rsidRDefault="00E52832" w:rsidP="00172B97">
            <w:pPr>
              <w:rPr>
                <w:rFonts w:ascii="Tahoma" w:hAnsi="Tahoma" w:cs="Tahoma"/>
                <w:sz w:val="22"/>
                <w:szCs w:val="22"/>
              </w:rPr>
            </w:pPr>
          </w:p>
          <w:p w14:paraId="6FF7C435" w14:textId="77777777" w:rsidR="00E52832" w:rsidRPr="000671B5" w:rsidRDefault="00E52832" w:rsidP="00172B97">
            <w:pPr>
              <w:rPr>
                <w:rFonts w:ascii="Tahoma" w:hAnsi="Tahoma" w:cs="Tahoma"/>
                <w:sz w:val="22"/>
                <w:szCs w:val="22"/>
              </w:rPr>
            </w:pPr>
            <w:r w:rsidRPr="000671B5">
              <w:rPr>
                <w:rFonts w:ascii="Tahoma" w:hAnsi="Tahoma" w:cs="Tahoma"/>
                <w:sz w:val="22"/>
                <w:szCs w:val="22"/>
              </w:rPr>
              <w:t>Movement between classrooms could be difficult.</w:t>
            </w:r>
          </w:p>
          <w:p w14:paraId="0F2F1367" w14:textId="77777777" w:rsidR="00E52832" w:rsidRPr="000671B5" w:rsidRDefault="00E52832" w:rsidP="00172B97">
            <w:pPr>
              <w:rPr>
                <w:rFonts w:ascii="Tahoma" w:hAnsi="Tahoma" w:cs="Tahoma"/>
                <w:sz w:val="22"/>
                <w:szCs w:val="22"/>
              </w:rPr>
            </w:pPr>
          </w:p>
          <w:p w14:paraId="1C080A7F" w14:textId="77777777" w:rsidR="00E52832" w:rsidRPr="000671B5" w:rsidRDefault="00E52832" w:rsidP="00172B97">
            <w:pPr>
              <w:rPr>
                <w:rFonts w:ascii="Tahoma" w:hAnsi="Tahoma" w:cs="Tahoma"/>
                <w:sz w:val="22"/>
                <w:szCs w:val="22"/>
              </w:rPr>
            </w:pPr>
            <w:r w:rsidRPr="000671B5">
              <w:rPr>
                <w:rFonts w:ascii="Tahoma" w:hAnsi="Tahoma" w:cs="Tahoma"/>
                <w:sz w:val="22"/>
                <w:szCs w:val="22"/>
              </w:rPr>
              <w:t>Movement to nearest toilets difficult.</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B8766D3" w14:textId="77777777" w:rsidR="00E52832" w:rsidRPr="000671B5" w:rsidRDefault="00E52832" w:rsidP="00172B97">
            <w:pPr>
              <w:rPr>
                <w:rFonts w:ascii="Tahoma" w:hAnsi="Tahoma" w:cs="Tahoma"/>
                <w:sz w:val="22"/>
                <w:szCs w:val="22"/>
              </w:rPr>
            </w:pPr>
            <w:r w:rsidRPr="000671B5">
              <w:rPr>
                <w:rFonts w:ascii="Tahoma" w:hAnsi="Tahoma" w:cs="Tahoma"/>
                <w:sz w:val="22"/>
                <w:szCs w:val="22"/>
              </w:rPr>
              <w:t>Stair lift/transporter may be required to move wheelchair users. Surrey Audit identified steps as too narrow to fit a lift.</w:t>
            </w:r>
          </w:p>
          <w:p w14:paraId="1480B1CE" w14:textId="77777777" w:rsidR="00E52832" w:rsidRPr="000671B5" w:rsidRDefault="00E52832" w:rsidP="00172B97">
            <w:pPr>
              <w:rPr>
                <w:rFonts w:ascii="Tahoma" w:hAnsi="Tahoma" w:cs="Tahoma"/>
                <w:sz w:val="22"/>
                <w:szCs w:val="22"/>
              </w:rPr>
            </w:pPr>
            <w:r w:rsidRPr="000671B5">
              <w:rPr>
                <w:rFonts w:ascii="Tahoma" w:hAnsi="Tahoma" w:cs="Tahoma"/>
                <w:sz w:val="22"/>
                <w:szCs w:val="22"/>
              </w:rPr>
              <w:t>May not be suitable for some wheelchair types.  Steps are steep and ramp exit gradient could be too steep.</w:t>
            </w:r>
          </w:p>
          <w:p w14:paraId="2831D6C6" w14:textId="77777777" w:rsidR="00E52832" w:rsidRPr="000671B5" w:rsidRDefault="00E52832" w:rsidP="00172B97">
            <w:pPr>
              <w:rPr>
                <w:rFonts w:ascii="Tahoma" w:hAnsi="Tahoma" w:cs="Tahoma"/>
                <w:sz w:val="22"/>
                <w:szCs w:val="22"/>
              </w:rPr>
            </w:pPr>
            <w:r w:rsidRPr="000671B5">
              <w:rPr>
                <w:rFonts w:ascii="Tahoma" w:hAnsi="Tahoma" w:cs="Tahoma"/>
                <w:sz w:val="22"/>
                <w:szCs w:val="22"/>
              </w:rPr>
              <w:t>Access to playground through Year 5 doors in upper school. Temporary ramp required.</w:t>
            </w:r>
          </w:p>
          <w:p w14:paraId="1B09207B" w14:textId="77777777" w:rsidR="00E52832" w:rsidRPr="000671B5" w:rsidRDefault="00E52832" w:rsidP="00172B97">
            <w:pPr>
              <w:rPr>
                <w:rFonts w:ascii="Tahoma" w:hAnsi="Tahoma" w:cs="Tahoma"/>
                <w:sz w:val="22"/>
                <w:szCs w:val="22"/>
              </w:rPr>
            </w:pPr>
            <w:r w:rsidRPr="000671B5">
              <w:rPr>
                <w:rFonts w:ascii="Tahoma" w:hAnsi="Tahoma" w:cs="Tahoma"/>
                <w:sz w:val="22"/>
                <w:szCs w:val="22"/>
              </w:rPr>
              <w:t>Disabled toilets are accessible but further away in the school.</w:t>
            </w:r>
          </w:p>
          <w:p w14:paraId="482FCB27" w14:textId="77777777" w:rsidR="00E52832" w:rsidRPr="000671B5" w:rsidRDefault="00E52832" w:rsidP="00172B97">
            <w:pPr>
              <w:rPr>
                <w:rFonts w:ascii="Tahoma" w:hAnsi="Tahoma" w:cs="Tahoma"/>
                <w:sz w:val="22"/>
                <w:szCs w:val="22"/>
              </w:rPr>
            </w:pPr>
            <w:r w:rsidRPr="000671B5">
              <w:rPr>
                <w:rFonts w:ascii="Tahoma" w:hAnsi="Tahoma" w:cs="Tahoma"/>
                <w:sz w:val="22"/>
                <w:szCs w:val="22"/>
              </w:rPr>
              <w:t>Fire risk assessment carried out.</w:t>
            </w:r>
          </w:p>
        </w:tc>
      </w:tr>
      <w:tr w:rsidR="00E52832" w:rsidRPr="000671B5" w14:paraId="23D7E1BA" w14:textId="77777777" w:rsidTr="00313236">
        <w:tc>
          <w:tcPr>
            <w:tcW w:w="2685" w:type="dxa"/>
            <w:tcBorders>
              <w:top w:val="single" w:sz="4" w:space="0" w:color="000000"/>
              <w:left w:val="single" w:sz="4" w:space="0" w:color="000000"/>
              <w:bottom w:val="single" w:sz="4" w:space="0" w:color="000000"/>
            </w:tcBorders>
            <w:shd w:val="clear" w:color="auto" w:fill="auto"/>
          </w:tcPr>
          <w:p w14:paraId="2044E6F2" w14:textId="77777777" w:rsidR="00E52832" w:rsidRPr="000671B5" w:rsidRDefault="00E52832" w:rsidP="00172B97">
            <w:pPr>
              <w:rPr>
                <w:rFonts w:ascii="Tahoma" w:hAnsi="Tahoma" w:cs="Tahoma"/>
                <w:sz w:val="22"/>
                <w:szCs w:val="22"/>
              </w:rPr>
            </w:pPr>
            <w:r w:rsidRPr="000671B5">
              <w:rPr>
                <w:rFonts w:ascii="Tahoma" w:hAnsi="Tahoma" w:cs="Tahoma"/>
                <w:sz w:val="22"/>
                <w:szCs w:val="22"/>
              </w:rPr>
              <w:t>Main building – Year 4 on first floor</w:t>
            </w:r>
          </w:p>
          <w:p w14:paraId="0E5CA6D0" w14:textId="77777777" w:rsidR="00E52832" w:rsidRPr="000671B5" w:rsidRDefault="00E52832" w:rsidP="00172B97">
            <w:pPr>
              <w:rPr>
                <w:rFonts w:ascii="Tahoma" w:hAnsi="Tahoma" w:cs="Tahoma"/>
                <w:sz w:val="22"/>
                <w:szCs w:val="22"/>
              </w:rPr>
            </w:pPr>
          </w:p>
          <w:p w14:paraId="13782553" w14:textId="2D733597" w:rsidR="00E52832" w:rsidRPr="000671B5" w:rsidRDefault="003D5E29" w:rsidP="00172B97">
            <w:pPr>
              <w:rPr>
                <w:rFonts w:ascii="Tahoma" w:hAnsi="Tahoma" w:cs="Tahoma"/>
                <w:sz w:val="22"/>
                <w:szCs w:val="22"/>
              </w:rPr>
            </w:pPr>
            <w:r>
              <w:rPr>
                <w:rFonts w:ascii="Tahoma" w:hAnsi="Tahoma" w:cs="Tahoma"/>
                <w:sz w:val="22"/>
                <w:szCs w:val="22"/>
              </w:rPr>
              <w:t>Computer</w:t>
            </w:r>
            <w:r w:rsidR="00E52832" w:rsidRPr="000671B5">
              <w:rPr>
                <w:rFonts w:ascii="Tahoma" w:hAnsi="Tahoma" w:cs="Tahoma"/>
                <w:sz w:val="22"/>
                <w:szCs w:val="22"/>
              </w:rPr>
              <w:t xml:space="preserve"> suite on first floor.</w:t>
            </w:r>
          </w:p>
        </w:tc>
        <w:tc>
          <w:tcPr>
            <w:tcW w:w="2685" w:type="dxa"/>
            <w:tcBorders>
              <w:top w:val="single" w:sz="4" w:space="0" w:color="000000"/>
              <w:left w:val="single" w:sz="4" w:space="0" w:color="000000"/>
              <w:bottom w:val="single" w:sz="4" w:space="0" w:color="000000"/>
            </w:tcBorders>
            <w:shd w:val="clear" w:color="auto" w:fill="auto"/>
          </w:tcPr>
          <w:p w14:paraId="033C97A1" w14:textId="77777777" w:rsidR="00E52832" w:rsidRPr="000671B5" w:rsidRDefault="00E52832" w:rsidP="00172B97">
            <w:pPr>
              <w:rPr>
                <w:rFonts w:ascii="Tahoma" w:hAnsi="Tahoma" w:cs="Tahoma"/>
                <w:sz w:val="22"/>
                <w:szCs w:val="22"/>
              </w:rPr>
            </w:pPr>
            <w:r w:rsidRPr="000671B5">
              <w:rPr>
                <w:rFonts w:ascii="Tahoma" w:hAnsi="Tahoma" w:cs="Tahoma"/>
                <w:sz w:val="22"/>
                <w:szCs w:val="22"/>
              </w:rPr>
              <w:t>Not accessible</w:t>
            </w:r>
          </w:p>
        </w:tc>
        <w:tc>
          <w:tcPr>
            <w:tcW w:w="2685" w:type="dxa"/>
            <w:tcBorders>
              <w:top w:val="single" w:sz="4" w:space="0" w:color="000000"/>
              <w:left w:val="single" w:sz="4" w:space="0" w:color="000000"/>
              <w:bottom w:val="single" w:sz="4" w:space="0" w:color="000000"/>
            </w:tcBorders>
            <w:shd w:val="clear" w:color="auto" w:fill="auto"/>
          </w:tcPr>
          <w:p w14:paraId="4691B0FD" w14:textId="77777777" w:rsidR="00E52832" w:rsidRPr="000671B5" w:rsidRDefault="00E52832" w:rsidP="00172B97">
            <w:pPr>
              <w:rPr>
                <w:rFonts w:ascii="Tahoma" w:hAnsi="Tahoma" w:cs="Tahoma"/>
                <w:sz w:val="22"/>
                <w:szCs w:val="22"/>
              </w:rPr>
            </w:pPr>
            <w:r w:rsidRPr="000671B5">
              <w:rPr>
                <w:rFonts w:ascii="Tahoma" w:hAnsi="Tahoma" w:cs="Tahoma"/>
                <w:sz w:val="22"/>
                <w:szCs w:val="22"/>
              </w:rPr>
              <w:t>Two sets of stairs to access first floor.</w:t>
            </w:r>
          </w:p>
          <w:p w14:paraId="5E3FA7E9" w14:textId="77777777" w:rsidR="00E52832" w:rsidRPr="000671B5" w:rsidRDefault="00E52832" w:rsidP="00172B97">
            <w:pPr>
              <w:rPr>
                <w:rFonts w:ascii="Tahoma" w:hAnsi="Tahoma" w:cs="Tahoma"/>
                <w:sz w:val="22"/>
                <w:szCs w:val="22"/>
              </w:rPr>
            </w:pPr>
          </w:p>
          <w:p w14:paraId="4B1989DC" w14:textId="77777777" w:rsidR="00E52832" w:rsidRPr="000671B5" w:rsidRDefault="00E52832" w:rsidP="00172B97">
            <w:pPr>
              <w:rPr>
                <w:rFonts w:ascii="Tahoma" w:hAnsi="Tahoma" w:cs="Tahoma"/>
                <w:sz w:val="22"/>
                <w:szCs w:val="22"/>
              </w:rPr>
            </w:pPr>
            <w:r w:rsidRPr="000671B5">
              <w:rPr>
                <w:rFonts w:ascii="Tahoma" w:hAnsi="Tahoma" w:cs="Tahoma"/>
                <w:sz w:val="22"/>
                <w:szCs w:val="22"/>
              </w:rPr>
              <w:t>Currently no disabled toilet upstairs.</w:t>
            </w:r>
          </w:p>
          <w:p w14:paraId="2DCA8C33" w14:textId="77777777" w:rsidR="00E52832" w:rsidRPr="000671B5" w:rsidRDefault="00E52832" w:rsidP="00172B97">
            <w:pPr>
              <w:rPr>
                <w:rFonts w:ascii="Tahoma" w:hAnsi="Tahoma" w:cs="Tahoma"/>
                <w:sz w:val="22"/>
                <w:szCs w:val="22"/>
              </w:rPr>
            </w:pPr>
          </w:p>
          <w:p w14:paraId="4E713ABF" w14:textId="77777777" w:rsidR="00E52832" w:rsidRPr="000671B5" w:rsidRDefault="00E52832" w:rsidP="00172B97">
            <w:pPr>
              <w:rPr>
                <w:rFonts w:ascii="Tahoma" w:hAnsi="Tahoma" w:cs="Tahoma"/>
                <w:sz w:val="22"/>
                <w:szCs w:val="22"/>
              </w:rPr>
            </w:pPr>
            <w:r w:rsidRPr="000671B5">
              <w:rPr>
                <w:rFonts w:ascii="Tahoma" w:hAnsi="Tahoma" w:cs="Tahoma"/>
                <w:sz w:val="22"/>
                <w:szCs w:val="22"/>
              </w:rPr>
              <w:t>Fire exit is an outside staircase.</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68E79065" w14:textId="77777777" w:rsidR="00E52832" w:rsidRPr="000671B5" w:rsidRDefault="00E52832" w:rsidP="00172B97">
            <w:pPr>
              <w:rPr>
                <w:rFonts w:ascii="Tahoma" w:hAnsi="Tahoma" w:cs="Tahoma"/>
                <w:sz w:val="22"/>
                <w:szCs w:val="22"/>
              </w:rPr>
            </w:pPr>
            <w:r w:rsidRPr="000671B5">
              <w:rPr>
                <w:rFonts w:ascii="Tahoma" w:hAnsi="Tahoma" w:cs="Tahoma"/>
                <w:sz w:val="22"/>
                <w:szCs w:val="22"/>
              </w:rPr>
              <w:t>Outside lift would be required.</w:t>
            </w:r>
          </w:p>
          <w:p w14:paraId="169B58D2" w14:textId="77777777" w:rsidR="00E52832" w:rsidRPr="000671B5" w:rsidRDefault="00E52832" w:rsidP="00172B97">
            <w:pPr>
              <w:rPr>
                <w:rFonts w:ascii="Tahoma" w:hAnsi="Tahoma" w:cs="Tahoma"/>
                <w:sz w:val="22"/>
                <w:szCs w:val="22"/>
              </w:rPr>
            </w:pPr>
            <w:r w:rsidRPr="000671B5">
              <w:rPr>
                <w:rFonts w:ascii="Tahoma" w:hAnsi="Tahoma" w:cs="Tahoma"/>
                <w:sz w:val="22"/>
                <w:szCs w:val="22"/>
              </w:rPr>
              <w:t>Surrey Accessibility Audit indicates that staircases are not wide enough to fit stair lift.</w:t>
            </w:r>
          </w:p>
          <w:p w14:paraId="60AB39DE" w14:textId="77777777" w:rsidR="00E52832" w:rsidRPr="000671B5" w:rsidRDefault="00E52832" w:rsidP="00172B97">
            <w:pPr>
              <w:rPr>
                <w:rFonts w:ascii="Tahoma" w:hAnsi="Tahoma" w:cs="Tahoma"/>
                <w:sz w:val="22"/>
                <w:szCs w:val="22"/>
              </w:rPr>
            </w:pPr>
            <w:r w:rsidRPr="000671B5">
              <w:rPr>
                <w:rFonts w:ascii="Tahoma" w:hAnsi="Tahoma" w:cs="Tahoma"/>
                <w:sz w:val="22"/>
                <w:szCs w:val="22"/>
              </w:rPr>
              <w:t>Fire risk assessment carried out.</w:t>
            </w:r>
          </w:p>
        </w:tc>
      </w:tr>
      <w:tr w:rsidR="00E52832" w:rsidRPr="000671B5" w14:paraId="519FCBA0" w14:textId="77777777" w:rsidTr="00313236">
        <w:tc>
          <w:tcPr>
            <w:tcW w:w="2685" w:type="dxa"/>
            <w:tcBorders>
              <w:top w:val="single" w:sz="4" w:space="0" w:color="000000"/>
              <w:left w:val="single" w:sz="4" w:space="0" w:color="000000"/>
              <w:bottom w:val="single" w:sz="4" w:space="0" w:color="000000"/>
            </w:tcBorders>
            <w:shd w:val="clear" w:color="auto" w:fill="auto"/>
          </w:tcPr>
          <w:p w14:paraId="2BFB5B83"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Main hall</w:t>
            </w:r>
          </w:p>
        </w:tc>
        <w:tc>
          <w:tcPr>
            <w:tcW w:w="2685" w:type="dxa"/>
            <w:tcBorders>
              <w:top w:val="single" w:sz="4" w:space="0" w:color="000000"/>
              <w:left w:val="single" w:sz="4" w:space="0" w:color="000000"/>
              <w:bottom w:val="single" w:sz="4" w:space="0" w:color="000000"/>
            </w:tcBorders>
            <w:shd w:val="clear" w:color="auto" w:fill="auto"/>
          </w:tcPr>
          <w:p w14:paraId="64F27A3E" w14:textId="77777777" w:rsidR="00E52832" w:rsidRPr="000671B5" w:rsidRDefault="00E52832" w:rsidP="00172B97">
            <w:pPr>
              <w:rPr>
                <w:rFonts w:ascii="Tahoma" w:hAnsi="Tahoma" w:cs="Tahoma"/>
                <w:sz w:val="22"/>
                <w:szCs w:val="22"/>
              </w:rPr>
            </w:pPr>
            <w:r w:rsidRPr="000671B5">
              <w:rPr>
                <w:rFonts w:ascii="Tahoma" w:hAnsi="Tahoma" w:cs="Tahoma"/>
                <w:sz w:val="22"/>
                <w:szCs w:val="22"/>
              </w:rPr>
              <w:t>Partially accessible</w:t>
            </w:r>
          </w:p>
        </w:tc>
        <w:tc>
          <w:tcPr>
            <w:tcW w:w="2685" w:type="dxa"/>
            <w:tcBorders>
              <w:top w:val="single" w:sz="4" w:space="0" w:color="000000"/>
              <w:left w:val="single" w:sz="4" w:space="0" w:color="000000"/>
              <w:bottom w:val="single" w:sz="4" w:space="0" w:color="000000"/>
            </w:tcBorders>
            <w:shd w:val="clear" w:color="auto" w:fill="auto"/>
          </w:tcPr>
          <w:p w14:paraId="45488B91"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Two sets of stairs to access hall or side door leading out to grassed area with temporary ramp. </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B1F1ADD" w14:textId="77777777" w:rsidR="00E52832" w:rsidRPr="000671B5" w:rsidRDefault="00E52832" w:rsidP="00172B97">
            <w:pPr>
              <w:rPr>
                <w:rFonts w:ascii="Tahoma" w:hAnsi="Tahoma" w:cs="Tahoma"/>
                <w:sz w:val="22"/>
                <w:szCs w:val="22"/>
              </w:rPr>
            </w:pPr>
            <w:r w:rsidRPr="000671B5">
              <w:rPr>
                <w:rFonts w:ascii="Tahoma" w:hAnsi="Tahoma" w:cs="Tahoma"/>
                <w:sz w:val="22"/>
                <w:szCs w:val="22"/>
              </w:rPr>
              <w:t>Surrey Accessibility audit indicates that neither stairs will fit a stair lift.</w:t>
            </w:r>
          </w:p>
          <w:p w14:paraId="435633F3" w14:textId="77777777" w:rsidR="00E52832" w:rsidRPr="000671B5" w:rsidRDefault="00E52832" w:rsidP="00172B97">
            <w:pPr>
              <w:rPr>
                <w:rFonts w:ascii="Tahoma" w:hAnsi="Tahoma" w:cs="Tahoma"/>
                <w:sz w:val="22"/>
                <w:szCs w:val="22"/>
              </w:rPr>
            </w:pPr>
          </w:p>
          <w:p w14:paraId="5D13DCCC" w14:textId="77777777" w:rsidR="00E52832" w:rsidRPr="000671B5" w:rsidRDefault="00E52832" w:rsidP="00172B97">
            <w:pPr>
              <w:rPr>
                <w:rFonts w:ascii="Tahoma" w:hAnsi="Tahoma" w:cs="Tahoma"/>
                <w:sz w:val="22"/>
                <w:szCs w:val="22"/>
              </w:rPr>
            </w:pPr>
            <w:r w:rsidRPr="000671B5">
              <w:rPr>
                <w:rFonts w:ascii="Tahoma" w:hAnsi="Tahoma" w:cs="Tahoma"/>
                <w:sz w:val="22"/>
                <w:szCs w:val="22"/>
              </w:rPr>
              <w:t>Wheel chair access via carpark, around the side of building and across grass. A path would improve access.</w:t>
            </w:r>
          </w:p>
          <w:p w14:paraId="5E0A710C" w14:textId="77777777" w:rsidR="00E52832" w:rsidRPr="000671B5" w:rsidRDefault="00E52832" w:rsidP="00172B97">
            <w:pPr>
              <w:rPr>
                <w:rFonts w:ascii="Tahoma" w:hAnsi="Tahoma" w:cs="Tahoma"/>
                <w:sz w:val="22"/>
                <w:szCs w:val="22"/>
              </w:rPr>
            </w:pPr>
            <w:r w:rsidRPr="000671B5">
              <w:rPr>
                <w:rFonts w:ascii="Tahoma" w:hAnsi="Tahoma" w:cs="Tahoma"/>
                <w:sz w:val="22"/>
                <w:szCs w:val="22"/>
              </w:rPr>
              <w:t>Fire risk assessment carried out.</w:t>
            </w:r>
          </w:p>
        </w:tc>
      </w:tr>
      <w:tr w:rsidR="00E52832" w:rsidRPr="000671B5" w14:paraId="733CBF45" w14:textId="77777777" w:rsidTr="00313236">
        <w:tc>
          <w:tcPr>
            <w:tcW w:w="10348" w:type="dxa"/>
            <w:gridSpan w:val="4"/>
            <w:tcBorders>
              <w:top w:val="single" w:sz="4" w:space="0" w:color="000000"/>
              <w:left w:val="single" w:sz="4" w:space="0" w:color="000000"/>
              <w:bottom w:val="single" w:sz="4" w:space="0" w:color="000000"/>
              <w:right w:val="single" w:sz="4" w:space="0" w:color="000000"/>
            </w:tcBorders>
            <w:shd w:val="clear" w:color="auto" w:fill="A6A6A6"/>
          </w:tcPr>
          <w:p w14:paraId="7A539309" w14:textId="77777777" w:rsidR="00E52832" w:rsidRPr="000671B5" w:rsidRDefault="00E52832" w:rsidP="00172B97">
            <w:pPr>
              <w:rPr>
                <w:rFonts w:ascii="Tahoma" w:hAnsi="Tahoma" w:cs="Tahoma"/>
                <w:sz w:val="22"/>
                <w:szCs w:val="22"/>
              </w:rPr>
            </w:pPr>
            <w:r w:rsidRPr="000671B5">
              <w:rPr>
                <w:rFonts w:ascii="Tahoma" w:hAnsi="Tahoma" w:cs="Tahoma"/>
                <w:b/>
                <w:sz w:val="22"/>
                <w:szCs w:val="22"/>
              </w:rPr>
              <w:t>Other areas</w:t>
            </w:r>
          </w:p>
        </w:tc>
      </w:tr>
      <w:tr w:rsidR="00E52832" w:rsidRPr="000671B5" w14:paraId="55088C11" w14:textId="77777777" w:rsidTr="00313236">
        <w:tc>
          <w:tcPr>
            <w:tcW w:w="2685" w:type="dxa"/>
            <w:tcBorders>
              <w:top w:val="single" w:sz="4" w:space="0" w:color="000000"/>
              <w:left w:val="single" w:sz="4" w:space="0" w:color="000000"/>
              <w:bottom w:val="single" w:sz="4" w:space="0" w:color="000000"/>
            </w:tcBorders>
            <w:shd w:val="clear" w:color="auto" w:fill="auto"/>
          </w:tcPr>
          <w:p w14:paraId="7C82B5C5" w14:textId="31DBA698" w:rsidR="00E52832" w:rsidRPr="000671B5" w:rsidRDefault="003D5E29" w:rsidP="00172B97">
            <w:pPr>
              <w:autoSpaceDE w:val="0"/>
              <w:rPr>
                <w:rFonts w:ascii="Tahoma" w:hAnsi="Tahoma" w:cs="Tahoma"/>
                <w:sz w:val="22"/>
                <w:szCs w:val="22"/>
              </w:rPr>
            </w:pPr>
            <w:r>
              <w:rPr>
                <w:rFonts w:ascii="Tahoma" w:hAnsi="Tahoma" w:cs="Tahoma"/>
                <w:sz w:val="22"/>
                <w:szCs w:val="22"/>
              </w:rPr>
              <w:t>Accessible t</w:t>
            </w:r>
            <w:r w:rsidR="00E52832" w:rsidRPr="000671B5">
              <w:rPr>
                <w:rFonts w:ascii="Tahoma" w:hAnsi="Tahoma" w:cs="Tahoma"/>
                <w:sz w:val="22"/>
                <w:szCs w:val="22"/>
              </w:rPr>
              <w:t>oilet facilities have sufficient room to accommodate a hoist</w:t>
            </w:r>
          </w:p>
          <w:p w14:paraId="3D844293"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and changing bed if needed.</w:t>
            </w:r>
          </w:p>
        </w:tc>
        <w:tc>
          <w:tcPr>
            <w:tcW w:w="2685" w:type="dxa"/>
            <w:tcBorders>
              <w:top w:val="single" w:sz="4" w:space="0" w:color="000000"/>
              <w:left w:val="single" w:sz="4" w:space="0" w:color="000000"/>
              <w:bottom w:val="single" w:sz="4" w:space="0" w:color="000000"/>
            </w:tcBorders>
            <w:shd w:val="clear" w:color="auto" w:fill="auto"/>
          </w:tcPr>
          <w:p w14:paraId="15FACC8F" w14:textId="294F0954" w:rsidR="00E52832" w:rsidRPr="000671B5" w:rsidRDefault="003D5E29" w:rsidP="00172B97">
            <w:pPr>
              <w:rPr>
                <w:rFonts w:ascii="Tahoma" w:hAnsi="Tahoma" w:cs="Tahoma"/>
                <w:sz w:val="22"/>
                <w:szCs w:val="22"/>
              </w:rPr>
            </w:pPr>
            <w:r>
              <w:rPr>
                <w:rFonts w:ascii="Tahoma" w:hAnsi="Tahoma" w:cs="Tahoma"/>
                <w:sz w:val="22"/>
                <w:szCs w:val="22"/>
              </w:rPr>
              <w:t xml:space="preserve">Accessible </w:t>
            </w:r>
            <w:r w:rsidR="00E52832" w:rsidRPr="000671B5">
              <w:rPr>
                <w:rFonts w:ascii="Tahoma" w:hAnsi="Tahoma" w:cs="Tahoma"/>
                <w:sz w:val="22"/>
                <w:szCs w:val="22"/>
              </w:rPr>
              <w:t>toilets are available in upper school.</w:t>
            </w:r>
          </w:p>
        </w:tc>
        <w:tc>
          <w:tcPr>
            <w:tcW w:w="2685" w:type="dxa"/>
            <w:tcBorders>
              <w:top w:val="single" w:sz="4" w:space="0" w:color="000000"/>
              <w:left w:val="single" w:sz="4" w:space="0" w:color="000000"/>
              <w:bottom w:val="single" w:sz="4" w:space="0" w:color="000000"/>
            </w:tcBorders>
            <w:shd w:val="clear" w:color="auto" w:fill="auto"/>
          </w:tcPr>
          <w:p w14:paraId="5186448B" w14:textId="77777777" w:rsidR="00E52832" w:rsidRPr="000671B5" w:rsidRDefault="00E52832" w:rsidP="00172B97">
            <w:pPr>
              <w:rPr>
                <w:rFonts w:ascii="Tahoma" w:hAnsi="Tahoma" w:cs="Tahoma"/>
                <w:sz w:val="22"/>
                <w:szCs w:val="22"/>
              </w:rPr>
            </w:pPr>
            <w:r w:rsidRPr="000671B5">
              <w:rPr>
                <w:rFonts w:ascii="Tahoma" w:hAnsi="Tahoma" w:cs="Tahoma"/>
                <w:sz w:val="22"/>
                <w:szCs w:val="22"/>
              </w:rPr>
              <w:t>Lack of appropriate equipment</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270063FC" w14:textId="77777777" w:rsidR="00E52832" w:rsidRPr="000671B5" w:rsidRDefault="00E52832" w:rsidP="00172B97">
            <w:pPr>
              <w:rPr>
                <w:rFonts w:ascii="Tahoma" w:hAnsi="Tahoma" w:cs="Tahoma"/>
                <w:sz w:val="22"/>
                <w:szCs w:val="22"/>
              </w:rPr>
            </w:pPr>
            <w:r w:rsidRPr="000671B5">
              <w:rPr>
                <w:rFonts w:ascii="Tahoma" w:hAnsi="Tahoma" w:cs="Tahoma"/>
                <w:sz w:val="22"/>
                <w:szCs w:val="22"/>
              </w:rPr>
              <w:t>Hoists and changing beds may need to be installed.</w:t>
            </w:r>
          </w:p>
        </w:tc>
      </w:tr>
      <w:tr w:rsidR="00E52832" w:rsidRPr="000671B5" w14:paraId="28CCBADF" w14:textId="77777777" w:rsidTr="00313236">
        <w:tc>
          <w:tcPr>
            <w:tcW w:w="2685" w:type="dxa"/>
            <w:tcBorders>
              <w:top w:val="single" w:sz="4" w:space="0" w:color="000000"/>
              <w:left w:val="single" w:sz="4" w:space="0" w:color="000000"/>
              <w:bottom w:val="single" w:sz="4" w:space="0" w:color="000000"/>
            </w:tcBorders>
            <w:shd w:val="clear" w:color="auto" w:fill="auto"/>
          </w:tcPr>
          <w:p w14:paraId="43F259F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Pathways around school are safe, if a little bumpy in places.</w:t>
            </w:r>
          </w:p>
          <w:p w14:paraId="43733BB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Parking arrangements are logical and safe.</w:t>
            </w:r>
          </w:p>
        </w:tc>
        <w:tc>
          <w:tcPr>
            <w:tcW w:w="2685" w:type="dxa"/>
            <w:tcBorders>
              <w:top w:val="single" w:sz="4" w:space="0" w:color="000000"/>
              <w:left w:val="single" w:sz="4" w:space="0" w:color="000000"/>
              <w:bottom w:val="single" w:sz="4" w:space="0" w:color="000000"/>
            </w:tcBorders>
            <w:shd w:val="clear" w:color="auto" w:fill="auto"/>
          </w:tcPr>
          <w:p w14:paraId="36C7B307"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Paths and steps are well maintained.  </w:t>
            </w:r>
          </w:p>
        </w:tc>
        <w:tc>
          <w:tcPr>
            <w:tcW w:w="2685" w:type="dxa"/>
            <w:tcBorders>
              <w:top w:val="single" w:sz="4" w:space="0" w:color="000000"/>
              <w:left w:val="single" w:sz="4" w:space="0" w:color="000000"/>
              <w:bottom w:val="single" w:sz="4" w:space="0" w:color="000000"/>
            </w:tcBorders>
            <w:shd w:val="clear" w:color="auto" w:fill="auto"/>
          </w:tcPr>
          <w:p w14:paraId="262BE691" w14:textId="77777777" w:rsidR="00E52832" w:rsidRPr="000671B5" w:rsidRDefault="00E52832" w:rsidP="00172B97">
            <w:pPr>
              <w:rPr>
                <w:rFonts w:ascii="Tahoma" w:hAnsi="Tahoma" w:cs="Tahoma"/>
                <w:sz w:val="22"/>
                <w:szCs w:val="22"/>
              </w:rPr>
            </w:pPr>
            <w:r w:rsidRPr="000671B5">
              <w:rPr>
                <w:rFonts w:ascii="Tahoma" w:hAnsi="Tahoma" w:cs="Tahoma"/>
                <w:sz w:val="22"/>
                <w:szCs w:val="22"/>
              </w:rPr>
              <w:t>Not all outdoor areas are fully accessible to those with limited mobility.</w:t>
            </w:r>
          </w:p>
          <w:p w14:paraId="7D39060A" w14:textId="60039F38" w:rsidR="00E52832" w:rsidRPr="000671B5" w:rsidRDefault="00E52832" w:rsidP="00172B97">
            <w:pPr>
              <w:rPr>
                <w:rFonts w:ascii="Tahoma" w:hAnsi="Tahoma" w:cs="Tahoma"/>
                <w:sz w:val="22"/>
                <w:szCs w:val="22"/>
              </w:rPr>
            </w:pP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FA9A4C6" w14:textId="77777777" w:rsidR="00E52832" w:rsidRPr="000671B5" w:rsidRDefault="00E52832" w:rsidP="00172B97">
            <w:pPr>
              <w:rPr>
                <w:rFonts w:ascii="Tahoma" w:hAnsi="Tahoma" w:cs="Tahoma"/>
                <w:sz w:val="22"/>
                <w:szCs w:val="22"/>
              </w:rPr>
            </w:pPr>
            <w:r w:rsidRPr="000671B5">
              <w:rPr>
                <w:rFonts w:ascii="Tahoma" w:hAnsi="Tahoma" w:cs="Tahoma"/>
                <w:sz w:val="22"/>
                <w:szCs w:val="22"/>
              </w:rPr>
              <w:t>Some changes to outside areas might be required for people with some limited mobility.</w:t>
            </w:r>
          </w:p>
          <w:p w14:paraId="7A22EC36" w14:textId="77777777" w:rsidR="00E52832" w:rsidRPr="000671B5" w:rsidRDefault="00E52832" w:rsidP="00172B97">
            <w:pPr>
              <w:rPr>
                <w:rFonts w:ascii="Tahoma" w:hAnsi="Tahoma" w:cs="Tahoma"/>
                <w:sz w:val="22"/>
                <w:szCs w:val="22"/>
              </w:rPr>
            </w:pPr>
          </w:p>
        </w:tc>
      </w:tr>
      <w:tr w:rsidR="00E52832" w:rsidRPr="000671B5" w14:paraId="45E0EC8C" w14:textId="77777777" w:rsidTr="00313236">
        <w:tc>
          <w:tcPr>
            <w:tcW w:w="2685" w:type="dxa"/>
            <w:tcBorders>
              <w:top w:val="single" w:sz="4" w:space="0" w:color="000000"/>
              <w:left w:val="single" w:sz="4" w:space="0" w:color="000000"/>
              <w:bottom w:val="single" w:sz="4" w:space="0" w:color="000000"/>
            </w:tcBorders>
            <w:shd w:val="clear" w:color="auto" w:fill="auto"/>
          </w:tcPr>
          <w:p w14:paraId="5129BC2D"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Emergency and evacuation systems inform all pupils.</w:t>
            </w:r>
          </w:p>
          <w:p w14:paraId="4924E8E8" w14:textId="77777777" w:rsidR="00E52832" w:rsidRPr="000671B5" w:rsidRDefault="00E52832" w:rsidP="00172B97">
            <w:pPr>
              <w:autoSpaceDE w:val="0"/>
              <w:rPr>
                <w:rFonts w:ascii="Tahoma" w:hAnsi="Tahoma" w:cs="Tahoma"/>
                <w:sz w:val="22"/>
                <w:szCs w:val="22"/>
              </w:rPr>
            </w:pPr>
          </w:p>
        </w:tc>
        <w:tc>
          <w:tcPr>
            <w:tcW w:w="2685" w:type="dxa"/>
            <w:tcBorders>
              <w:top w:val="single" w:sz="4" w:space="0" w:color="000000"/>
              <w:left w:val="single" w:sz="4" w:space="0" w:color="000000"/>
              <w:bottom w:val="single" w:sz="4" w:space="0" w:color="000000"/>
            </w:tcBorders>
            <w:shd w:val="clear" w:color="auto" w:fill="auto"/>
          </w:tcPr>
          <w:p w14:paraId="2807EEF7"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Auditory Alarms throughout the building.</w:t>
            </w:r>
          </w:p>
        </w:tc>
        <w:tc>
          <w:tcPr>
            <w:tcW w:w="2685" w:type="dxa"/>
            <w:tcBorders>
              <w:top w:val="single" w:sz="4" w:space="0" w:color="000000"/>
              <w:left w:val="single" w:sz="4" w:space="0" w:color="000000"/>
              <w:bottom w:val="single" w:sz="4" w:space="0" w:color="000000"/>
            </w:tcBorders>
            <w:shd w:val="clear" w:color="auto" w:fill="auto"/>
          </w:tcPr>
          <w:p w14:paraId="536735AC"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Alarms are auditory only.</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3982ED50"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Flashing alarms may need to be installed.</w:t>
            </w:r>
          </w:p>
          <w:p w14:paraId="6ED6EA21"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Fire risk assessment carried out.</w:t>
            </w:r>
          </w:p>
        </w:tc>
      </w:tr>
      <w:tr w:rsidR="00E52832" w:rsidRPr="000671B5" w14:paraId="5A251126" w14:textId="77777777" w:rsidTr="00313236">
        <w:tc>
          <w:tcPr>
            <w:tcW w:w="2685" w:type="dxa"/>
            <w:tcBorders>
              <w:top w:val="single" w:sz="4" w:space="0" w:color="000000"/>
              <w:left w:val="single" w:sz="4" w:space="0" w:color="000000"/>
              <w:bottom w:val="single" w:sz="4" w:space="0" w:color="000000"/>
            </w:tcBorders>
            <w:shd w:val="clear" w:color="auto" w:fill="auto"/>
          </w:tcPr>
          <w:p w14:paraId="60DF9ABD"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Tactile signs, including lifts with tactile buttons help disabled learners to use the building.</w:t>
            </w:r>
          </w:p>
        </w:tc>
        <w:tc>
          <w:tcPr>
            <w:tcW w:w="2685" w:type="dxa"/>
            <w:tcBorders>
              <w:top w:val="single" w:sz="4" w:space="0" w:color="000000"/>
              <w:left w:val="single" w:sz="4" w:space="0" w:color="000000"/>
              <w:bottom w:val="single" w:sz="4" w:space="0" w:color="000000"/>
            </w:tcBorders>
            <w:shd w:val="clear" w:color="auto" w:fill="auto"/>
          </w:tcPr>
          <w:p w14:paraId="7D40235E"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No lifts and no tactile buttons or runners.</w:t>
            </w:r>
          </w:p>
        </w:tc>
        <w:tc>
          <w:tcPr>
            <w:tcW w:w="2685" w:type="dxa"/>
            <w:tcBorders>
              <w:top w:val="single" w:sz="4" w:space="0" w:color="000000"/>
              <w:left w:val="single" w:sz="4" w:space="0" w:color="000000"/>
              <w:bottom w:val="single" w:sz="4" w:space="0" w:color="000000"/>
            </w:tcBorders>
            <w:shd w:val="clear" w:color="auto" w:fill="auto"/>
          </w:tcPr>
          <w:p w14:paraId="2099BDC5"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Lack of appropriate resources.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4511E258" w14:textId="619D93C1" w:rsidR="00E52832" w:rsidRPr="000671B5" w:rsidRDefault="00E52832" w:rsidP="00172B97">
            <w:pPr>
              <w:snapToGrid w:val="0"/>
              <w:rPr>
                <w:rFonts w:ascii="Tahoma" w:hAnsi="Tahoma" w:cs="Tahoma"/>
                <w:sz w:val="22"/>
                <w:szCs w:val="22"/>
              </w:rPr>
            </w:pPr>
            <w:r w:rsidRPr="000671B5">
              <w:rPr>
                <w:rFonts w:ascii="Tahoma" w:hAnsi="Tahoma" w:cs="Tahoma"/>
                <w:sz w:val="22"/>
                <w:szCs w:val="22"/>
              </w:rPr>
              <w:t>May need to consider tactile signs and buttons for any learner</w:t>
            </w:r>
            <w:r w:rsidR="00E51101">
              <w:rPr>
                <w:rFonts w:ascii="Tahoma" w:hAnsi="Tahoma" w:cs="Tahoma"/>
                <w:sz w:val="22"/>
                <w:szCs w:val="22"/>
              </w:rPr>
              <w:t xml:space="preserve"> with a visual impairment</w:t>
            </w:r>
            <w:r w:rsidRPr="000671B5">
              <w:rPr>
                <w:rFonts w:ascii="Tahoma" w:hAnsi="Tahoma" w:cs="Tahoma"/>
                <w:sz w:val="22"/>
                <w:szCs w:val="22"/>
              </w:rPr>
              <w:t>.</w:t>
            </w:r>
          </w:p>
        </w:tc>
      </w:tr>
      <w:tr w:rsidR="00E52832" w:rsidRPr="000671B5" w14:paraId="7DE7D100" w14:textId="77777777" w:rsidTr="00313236">
        <w:tc>
          <w:tcPr>
            <w:tcW w:w="2685" w:type="dxa"/>
            <w:tcBorders>
              <w:top w:val="single" w:sz="4" w:space="0" w:color="000000"/>
              <w:left w:val="single" w:sz="4" w:space="0" w:color="000000"/>
              <w:bottom w:val="single" w:sz="4" w:space="0" w:color="000000"/>
            </w:tcBorders>
            <w:shd w:val="clear" w:color="auto" w:fill="auto"/>
          </w:tcPr>
          <w:p w14:paraId="5B0FCE12"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Signs are uncomplicated, and unambiguous. School décor provides appropriate contrast and harmony for pupils with visual impairment, autism or epilepsy.</w:t>
            </w:r>
          </w:p>
        </w:tc>
        <w:tc>
          <w:tcPr>
            <w:tcW w:w="2685" w:type="dxa"/>
            <w:tcBorders>
              <w:top w:val="single" w:sz="4" w:space="0" w:color="000000"/>
              <w:left w:val="single" w:sz="4" w:space="0" w:color="000000"/>
              <w:bottom w:val="single" w:sz="4" w:space="0" w:color="000000"/>
            </w:tcBorders>
            <w:shd w:val="clear" w:color="auto" w:fill="auto"/>
          </w:tcPr>
          <w:p w14:paraId="08617EA1"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Signs are easy to read.  </w:t>
            </w:r>
          </w:p>
          <w:p w14:paraId="1F43A428" w14:textId="77777777" w:rsidR="00E52832" w:rsidRPr="000671B5" w:rsidRDefault="00E52832" w:rsidP="00172B97">
            <w:pPr>
              <w:rPr>
                <w:rFonts w:ascii="Tahoma" w:hAnsi="Tahoma" w:cs="Tahoma"/>
                <w:sz w:val="22"/>
                <w:szCs w:val="22"/>
              </w:rPr>
            </w:pPr>
            <w:r w:rsidRPr="000671B5">
              <w:rPr>
                <w:rFonts w:ascii="Tahoma" w:hAnsi="Tahoma" w:cs="Tahoma"/>
                <w:sz w:val="22"/>
                <w:szCs w:val="22"/>
              </w:rPr>
              <w:t>School is decorated in neutral colours.</w:t>
            </w:r>
          </w:p>
        </w:tc>
        <w:tc>
          <w:tcPr>
            <w:tcW w:w="2685" w:type="dxa"/>
            <w:tcBorders>
              <w:top w:val="single" w:sz="4" w:space="0" w:color="000000"/>
              <w:left w:val="single" w:sz="4" w:space="0" w:color="000000"/>
              <w:bottom w:val="single" w:sz="4" w:space="0" w:color="000000"/>
            </w:tcBorders>
            <w:shd w:val="clear" w:color="auto" w:fill="auto"/>
          </w:tcPr>
          <w:p w14:paraId="00FD58D1"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Displays can be brightly coloured.</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2450BF1" w14:textId="77777777" w:rsidR="00E52832" w:rsidRPr="000671B5" w:rsidRDefault="00E52832" w:rsidP="00172B97">
            <w:pPr>
              <w:rPr>
                <w:rFonts w:ascii="Tahoma" w:hAnsi="Tahoma" w:cs="Tahoma"/>
                <w:sz w:val="22"/>
                <w:szCs w:val="22"/>
              </w:rPr>
            </w:pPr>
            <w:r w:rsidRPr="000671B5">
              <w:rPr>
                <w:rFonts w:ascii="Tahoma" w:hAnsi="Tahoma" w:cs="Tahoma"/>
                <w:sz w:val="22"/>
                <w:szCs w:val="22"/>
              </w:rPr>
              <w:t>Some aspects of decor may require adjustment for certain impairments.</w:t>
            </w:r>
          </w:p>
        </w:tc>
      </w:tr>
      <w:tr w:rsidR="00E52832" w:rsidRPr="000671B5" w14:paraId="4113B0CA" w14:textId="77777777" w:rsidTr="00313236">
        <w:tc>
          <w:tcPr>
            <w:tcW w:w="2685" w:type="dxa"/>
            <w:tcBorders>
              <w:top w:val="single" w:sz="4" w:space="0" w:color="000000"/>
              <w:left w:val="single" w:sz="4" w:space="0" w:color="000000"/>
              <w:bottom w:val="single" w:sz="4" w:space="0" w:color="000000"/>
            </w:tcBorders>
            <w:shd w:val="clear" w:color="auto" w:fill="auto"/>
          </w:tcPr>
          <w:p w14:paraId="4149D809"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lastRenderedPageBreak/>
              <w:t>All areas are well lit.</w:t>
            </w:r>
          </w:p>
        </w:tc>
        <w:tc>
          <w:tcPr>
            <w:tcW w:w="2685" w:type="dxa"/>
            <w:tcBorders>
              <w:top w:val="single" w:sz="4" w:space="0" w:color="000000"/>
              <w:left w:val="single" w:sz="4" w:space="0" w:color="000000"/>
              <w:bottom w:val="single" w:sz="4" w:space="0" w:color="000000"/>
            </w:tcBorders>
            <w:shd w:val="clear" w:color="auto" w:fill="auto"/>
          </w:tcPr>
          <w:p w14:paraId="48F1AA36" w14:textId="77777777" w:rsidR="00E52832" w:rsidRPr="000671B5" w:rsidRDefault="00E52832" w:rsidP="00172B97">
            <w:pPr>
              <w:rPr>
                <w:rFonts w:ascii="Tahoma" w:hAnsi="Tahoma" w:cs="Tahoma"/>
                <w:sz w:val="22"/>
                <w:szCs w:val="22"/>
              </w:rPr>
            </w:pPr>
            <w:r w:rsidRPr="000671B5">
              <w:rPr>
                <w:rFonts w:ascii="Tahoma" w:hAnsi="Tahoma" w:cs="Tahoma"/>
                <w:sz w:val="22"/>
                <w:szCs w:val="22"/>
              </w:rPr>
              <w:t>School is generally well lit internally.  More outside lighting is required. Flood lights can be turned on if required.</w:t>
            </w:r>
          </w:p>
        </w:tc>
        <w:tc>
          <w:tcPr>
            <w:tcW w:w="2685" w:type="dxa"/>
            <w:tcBorders>
              <w:top w:val="single" w:sz="4" w:space="0" w:color="000000"/>
              <w:left w:val="single" w:sz="4" w:space="0" w:color="000000"/>
              <w:bottom w:val="single" w:sz="4" w:space="0" w:color="000000"/>
            </w:tcBorders>
            <w:shd w:val="clear" w:color="auto" w:fill="auto"/>
          </w:tcPr>
          <w:p w14:paraId="7A1BA464"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Adequate internally.</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17E9B2C" w14:textId="77777777" w:rsidR="00E52832" w:rsidRPr="000671B5" w:rsidRDefault="00E52832" w:rsidP="00172B97">
            <w:pPr>
              <w:rPr>
                <w:rFonts w:ascii="Tahoma" w:hAnsi="Tahoma" w:cs="Tahoma"/>
                <w:sz w:val="22"/>
                <w:szCs w:val="22"/>
              </w:rPr>
            </w:pPr>
            <w:r w:rsidRPr="000671B5">
              <w:rPr>
                <w:rFonts w:ascii="Tahoma" w:hAnsi="Tahoma" w:cs="Tahoma"/>
                <w:sz w:val="22"/>
                <w:szCs w:val="22"/>
              </w:rPr>
              <w:t>Some changes could need to be made to further help those with visual impairments.  Outside lighting improvements to be considered.</w:t>
            </w:r>
          </w:p>
        </w:tc>
      </w:tr>
      <w:tr w:rsidR="00E52832" w:rsidRPr="000671B5" w14:paraId="3E758E2C" w14:textId="77777777" w:rsidTr="00313236">
        <w:tc>
          <w:tcPr>
            <w:tcW w:w="2685" w:type="dxa"/>
            <w:tcBorders>
              <w:top w:val="single" w:sz="4" w:space="0" w:color="000000"/>
              <w:left w:val="single" w:sz="4" w:space="0" w:color="000000"/>
              <w:bottom w:val="single" w:sz="4" w:space="0" w:color="000000"/>
            </w:tcBorders>
            <w:shd w:val="clear" w:color="auto" w:fill="auto"/>
          </w:tcPr>
          <w:p w14:paraId="2B720C00"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Steps are taken to reduce background noise for hearing impaired pupils by considering a room’s acoustics, noisy</w:t>
            </w:r>
          </w:p>
          <w:p w14:paraId="514334F0"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equipment etc.</w:t>
            </w:r>
          </w:p>
        </w:tc>
        <w:tc>
          <w:tcPr>
            <w:tcW w:w="2685" w:type="dxa"/>
            <w:tcBorders>
              <w:top w:val="single" w:sz="4" w:space="0" w:color="000000"/>
              <w:left w:val="single" w:sz="4" w:space="0" w:color="000000"/>
              <w:bottom w:val="single" w:sz="4" w:space="0" w:color="000000"/>
            </w:tcBorders>
            <w:shd w:val="clear" w:color="auto" w:fill="auto"/>
          </w:tcPr>
          <w:p w14:paraId="1A52CC55"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Classrooms are well insulated for noise.   Hearing impaired pupils are equipped with aids and teachers wear amplifier loops. </w:t>
            </w:r>
          </w:p>
        </w:tc>
        <w:tc>
          <w:tcPr>
            <w:tcW w:w="2685" w:type="dxa"/>
            <w:tcBorders>
              <w:top w:val="single" w:sz="4" w:space="0" w:color="000000"/>
              <w:left w:val="single" w:sz="4" w:space="0" w:color="000000"/>
              <w:bottom w:val="single" w:sz="4" w:space="0" w:color="000000"/>
            </w:tcBorders>
            <w:shd w:val="clear" w:color="auto" w:fill="auto"/>
          </w:tcPr>
          <w:p w14:paraId="757596FE" w14:textId="189A32A5" w:rsidR="00E52832" w:rsidRPr="000671B5" w:rsidRDefault="00E52832" w:rsidP="00172B97">
            <w:pPr>
              <w:rPr>
                <w:rFonts w:ascii="Tahoma" w:hAnsi="Tahoma" w:cs="Tahoma"/>
                <w:sz w:val="22"/>
                <w:szCs w:val="22"/>
              </w:rPr>
            </w:pPr>
            <w:r w:rsidRPr="000671B5">
              <w:rPr>
                <w:rFonts w:ascii="Tahoma" w:hAnsi="Tahoma" w:cs="Tahoma"/>
                <w:sz w:val="22"/>
                <w:szCs w:val="22"/>
              </w:rPr>
              <w:t xml:space="preserve">Noise levels may be a problem in </w:t>
            </w:r>
            <w:r w:rsidR="00E51101">
              <w:rPr>
                <w:rFonts w:ascii="Tahoma" w:hAnsi="Tahoma" w:cs="Tahoma"/>
                <w:sz w:val="22"/>
                <w:szCs w:val="22"/>
              </w:rPr>
              <w:t>Steam Lab</w:t>
            </w:r>
            <w:r w:rsidRPr="000671B5">
              <w:rPr>
                <w:rFonts w:ascii="Tahoma" w:hAnsi="Tahoma" w:cs="Tahoma"/>
                <w:sz w:val="22"/>
                <w:szCs w:val="22"/>
              </w:rPr>
              <w:t xml:space="preserve">, the pottery room and the dining hall/main hall or in corridor areas.  </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3B2E7E5E" w14:textId="77777777" w:rsidR="00E52832" w:rsidRPr="000671B5" w:rsidRDefault="00E52832" w:rsidP="00172B97">
            <w:pPr>
              <w:rPr>
                <w:rFonts w:ascii="Tahoma" w:hAnsi="Tahoma" w:cs="Tahoma"/>
                <w:sz w:val="22"/>
                <w:szCs w:val="22"/>
              </w:rPr>
            </w:pPr>
            <w:r w:rsidRPr="000671B5">
              <w:rPr>
                <w:rFonts w:ascii="Tahoma" w:hAnsi="Tahoma" w:cs="Tahoma"/>
                <w:sz w:val="22"/>
                <w:szCs w:val="22"/>
              </w:rPr>
              <w:t>Ear defenders may need to be supplied to children.</w:t>
            </w:r>
          </w:p>
          <w:p w14:paraId="01B2ABCD" w14:textId="77777777" w:rsidR="00E52832" w:rsidRPr="000671B5" w:rsidRDefault="00E52832" w:rsidP="00172B97">
            <w:pPr>
              <w:rPr>
                <w:rFonts w:ascii="Tahoma" w:hAnsi="Tahoma" w:cs="Tahoma"/>
                <w:sz w:val="22"/>
                <w:szCs w:val="22"/>
              </w:rPr>
            </w:pPr>
            <w:r w:rsidRPr="000671B5">
              <w:rPr>
                <w:rFonts w:ascii="Tahoma" w:hAnsi="Tahoma" w:cs="Tahoma"/>
                <w:sz w:val="22"/>
                <w:szCs w:val="22"/>
              </w:rPr>
              <w:t>Screens may be needed to reduce noise levels in some areas.</w:t>
            </w:r>
          </w:p>
        </w:tc>
      </w:tr>
      <w:tr w:rsidR="00E52832" w:rsidRPr="000671B5" w14:paraId="44137732" w14:textId="77777777" w:rsidTr="00313236">
        <w:tc>
          <w:tcPr>
            <w:tcW w:w="2685" w:type="dxa"/>
            <w:tcBorders>
              <w:top w:val="single" w:sz="4" w:space="0" w:color="000000"/>
              <w:left w:val="single" w:sz="4" w:space="0" w:color="000000"/>
              <w:bottom w:val="single" w:sz="4" w:space="0" w:color="000000"/>
            </w:tcBorders>
            <w:shd w:val="clear" w:color="auto" w:fill="auto"/>
          </w:tcPr>
          <w:p w14:paraId="3EDBF864"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Furniture and equipment selected, adjusted and located appropriately, </w:t>
            </w:r>
            <w:proofErr w:type="spellStart"/>
            <w:r w:rsidRPr="000671B5">
              <w:rPr>
                <w:rFonts w:ascii="Tahoma" w:hAnsi="Tahoma" w:cs="Tahoma"/>
                <w:sz w:val="22"/>
                <w:szCs w:val="22"/>
              </w:rPr>
              <w:t>eg</w:t>
            </w:r>
            <w:proofErr w:type="spellEnd"/>
            <w:r w:rsidRPr="000671B5">
              <w:rPr>
                <w:rFonts w:ascii="Tahoma" w:hAnsi="Tahoma" w:cs="Tahoma"/>
                <w:sz w:val="22"/>
                <w:szCs w:val="22"/>
              </w:rPr>
              <w:t>, height adjustable tables are available, low level sinks etc</w:t>
            </w:r>
          </w:p>
        </w:tc>
        <w:tc>
          <w:tcPr>
            <w:tcW w:w="2685" w:type="dxa"/>
            <w:tcBorders>
              <w:top w:val="single" w:sz="4" w:space="0" w:color="000000"/>
              <w:left w:val="single" w:sz="4" w:space="0" w:color="000000"/>
              <w:bottom w:val="single" w:sz="4" w:space="0" w:color="000000"/>
            </w:tcBorders>
            <w:shd w:val="clear" w:color="auto" w:fill="auto"/>
          </w:tcPr>
          <w:p w14:paraId="4BCC7C21" w14:textId="77777777" w:rsidR="00E52832" w:rsidRDefault="00E52832" w:rsidP="00172B97">
            <w:pPr>
              <w:rPr>
                <w:rFonts w:ascii="Tahoma" w:hAnsi="Tahoma" w:cs="Tahoma"/>
                <w:sz w:val="22"/>
                <w:szCs w:val="22"/>
              </w:rPr>
            </w:pPr>
            <w:r w:rsidRPr="000671B5">
              <w:rPr>
                <w:rFonts w:ascii="Tahoma" w:hAnsi="Tahoma" w:cs="Tahoma"/>
                <w:sz w:val="22"/>
                <w:szCs w:val="22"/>
              </w:rPr>
              <w:t>Adjustable chairs etc available for staff.  Specialist height adjustable seats and tables available in school for pupils with physical impairments. Wobble cushions available for pupil comfort.</w:t>
            </w:r>
          </w:p>
          <w:p w14:paraId="17D4ECF9" w14:textId="3FFFB923" w:rsidR="0042632F" w:rsidRPr="000671B5" w:rsidRDefault="0042632F" w:rsidP="00172B97">
            <w:pPr>
              <w:rPr>
                <w:rFonts w:ascii="Tahoma" w:hAnsi="Tahoma" w:cs="Tahoma"/>
                <w:sz w:val="22"/>
                <w:szCs w:val="22"/>
              </w:rPr>
            </w:pPr>
            <w:r>
              <w:rPr>
                <w:rFonts w:ascii="Tahoma" w:hAnsi="Tahoma" w:cs="Tahoma"/>
                <w:sz w:val="22"/>
                <w:szCs w:val="22"/>
              </w:rPr>
              <w:t>STEAM Lab has adjustable height table and enough room for a turning circle for a wheelchair.</w:t>
            </w:r>
          </w:p>
        </w:tc>
        <w:tc>
          <w:tcPr>
            <w:tcW w:w="2685" w:type="dxa"/>
            <w:tcBorders>
              <w:top w:val="single" w:sz="4" w:space="0" w:color="000000"/>
              <w:left w:val="single" w:sz="4" w:space="0" w:color="000000"/>
              <w:bottom w:val="single" w:sz="4" w:space="0" w:color="000000"/>
            </w:tcBorders>
            <w:shd w:val="clear" w:color="auto" w:fill="auto"/>
          </w:tcPr>
          <w:p w14:paraId="5E93BB5C"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Some children with particular disabilities may be uncomfortable.</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6487AD62" w14:textId="77777777" w:rsidR="00E52832" w:rsidRPr="000671B5" w:rsidRDefault="00E52832" w:rsidP="00172B97">
            <w:pPr>
              <w:rPr>
                <w:rFonts w:ascii="Tahoma" w:hAnsi="Tahoma" w:cs="Tahoma"/>
                <w:sz w:val="22"/>
                <w:szCs w:val="22"/>
              </w:rPr>
            </w:pPr>
            <w:r w:rsidRPr="000671B5">
              <w:rPr>
                <w:rFonts w:ascii="Tahoma" w:hAnsi="Tahoma" w:cs="Tahoma"/>
                <w:sz w:val="22"/>
                <w:szCs w:val="22"/>
              </w:rPr>
              <w:t>Adjustable tables and chairs may need to be provided for certain physical impairments.</w:t>
            </w:r>
          </w:p>
        </w:tc>
      </w:tr>
    </w:tbl>
    <w:p w14:paraId="39D096E6" w14:textId="77777777" w:rsidR="00E52832" w:rsidRPr="000671B5" w:rsidRDefault="00E52832" w:rsidP="00E52832">
      <w:pPr>
        <w:pageBreakBefore/>
        <w:rPr>
          <w:rFonts w:ascii="Tahoma" w:hAnsi="Tahoma" w:cs="Tahoma"/>
          <w:b/>
          <w:sz w:val="22"/>
          <w:szCs w:val="22"/>
        </w:rPr>
      </w:pPr>
      <w:r w:rsidRPr="000671B5">
        <w:rPr>
          <w:rFonts w:ascii="Tahoma" w:hAnsi="Tahoma" w:cs="Tahoma"/>
          <w:b/>
          <w:sz w:val="22"/>
          <w:szCs w:val="22"/>
        </w:rPr>
        <w:lastRenderedPageBreak/>
        <w:t>Curriculum Access</w:t>
      </w:r>
    </w:p>
    <w:p w14:paraId="1239D850" w14:textId="77777777" w:rsidR="00E52832" w:rsidRPr="000671B5" w:rsidRDefault="00E52832" w:rsidP="00E52832">
      <w:pPr>
        <w:rPr>
          <w:rFonts w:ascii="Tahoma" w:hAnsi="Tahoma" w:cs="Tahoma"/>
          <w:b/>
          <w:sz w:val="22"/>
          <w:szCs w:val="22"/>
        </w:rPr>
      </w:pPr>
    </w:p>
    <w:tbl>
      <w:tblPr>
        <w:tblW w:w="0" w:type="auto"/>
        <w:tblInd w:w="-5" w:type="dxa"/>
        <w:tblLayout w:type="fixed"/>
        <w:tblLook w:val="0000" w:firstRow="0" w:lastRow="0" w:firstColumn="0" w:lastColumn="0" w:noHBand="0" w:noVBand="0"/>
      </w:tblPr>
      <w:tblGrid>
        <w:gridCol w:w="2685"/>
        <w:gridCol w:w="2685"/>
        <w:gridCol w:w="2685"/>
        <w:gridCol w:w="2151"/>
      </w:tblGrid>
      <w:tr w:rsidR="00E52832" w:rsidRPr="000671B5" w14:paraId="745E3B5F" w14:textId="77777777" w:rsidTr="00313236">
        <w:tc>
          <w:tcPr>
            <w:tcW w:w="2685" w:type="dxa"/>
            <w:tcBorders>
              <w:top w:val="single" w:sz="4" w:space="0" w:color="000000"/>
              <w:left w:val="single" w:sz="4" w:space="0" w:color="000000"/>
              <w:bottom w:val="single" w:sz="4" w:space="0" w:color="000000"/>
            </w:tcBorders>
            <w:shd w:val="clear" w:color="auto" w:fill="auto"/>
          </w:tcPr>
          <w:p w14:paraId="502C37F9"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Area</w:t>
            </w:r>
          </w:p>
        </w:tc>
        <w:tc>
          <w:tcPr>
            <w:tcW w:w="2685" w:type="dxa"/>
            <w:tcBorders>
              <w:top w:val="single" w:sz="4" w:space="0" w:color="000000"/>
              <w:left w:val="single" w:sz="4" w:space="0" w:color="000000"/>
              <w:bottom w:val="single" w:sz="4" w:space="0" w:color="000000"/>
            </w:tcBorders>
            <w:shd w:val="clear" w:color="auto" w:fill="auto"/>
          </w:tcPr>
          <w:p w14:paraId="4B6C2D2A"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Current Status</w:t>
            </w:r>
          </w:p>
        </w:tc>
        <w:tc>
          <w:tcPr>
            <w:tcW w:w="2685" w:type="dxa"/>
            <w:tcBorders>
              <w:top w:val="single" w:sz="4" w:space="0" w:color="000000"/>
              <w:left w:val="single" w:sz="4" w:space="0" w:color="000000"/>
              <w:bottom w:val="single" w:sz="4" w:space="0" w:color="000000"/>
            </w:tcBorders>
            <w:shd w:val="clear" w:color="auto" w:fill="auto"/>
          </w:tcPr>
          <w:p w14:paraId="100D78B5"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Potential Issues</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6FDC6010"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Actions which would be required</w:t>
            </w:r>
          </w:p>
        </w:tc>
      </w:tr>
      <w:tr w:rsidR="00E52832" w:rsidRPr="000671B5" w14:paraId="4FF9C190" w14:textId="77777777" w:rsidTr="00313236">
        <w:tc>
          <w:tcPr>
            <w:tcW w:w="2685" w:type="dxa"/>
            <w:tcBorders>
              <w:top w:val="single" w:sz="4" w:space="0" w:color="000000"/>
              <w:left w:val="single" w:sz="4" w:space="0" w:color="000000"/>
              <w:bottom w:val="single" w:sz="4" w:space="0" w:color="000000"/>
            </w:tcBorders>
            <w:shd w:val="clear" w:color="auto" w:fill="auto"/>
          </w:tcPr>
          <w:p w14:paraId="5E18AB90"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All teachers and TAs have the necessary training to teach and support pupils with a range of disabilities.</w:t>
            </w:r>
          </w:p>
        </w:tc>
        <w:tc>
          <w:tcPr>
            <w:tcW w:w="2685" w:type="dxa"/>
            <w:tcBorders>
              <w:top w:val="single" w:sz="4" w:space="0" w:color="000000"/>
              <w:left w:val="single" w:sz="4" w:space="0" w:color="000000"/>
              <w:bottom w:val="single" w:sz="4" w:space="0" w:color="000000"/>
            </w:tcBorders>
            <w:shd w:val="clear" w:color="auto" w:fill="auto"/>
          </w:tcPr>
          <w:p w14:paraId="737A9D7C" w14:textId="77777777" w:rsidR="00E52832" w:rsidRPr="000671B5" w:rsidRDefault="00E52832" w:rsidP="00172B97">
            <w:pPr>
              <w:rPr>
                <w:rFonts w:ascii="Tahoma" w:hAnsi="Tahoma" w:cs="Tahoma"/>
                <w:sz w:val="22"/>
                <w:szCs w:val="22"/>
              </w:rPr>
            </w:pPr>
            <w:r w:rsidRPr="000671B5">
              <w:rPr>
                <w:rFonts w:ascii="Tahoma" w:hAnsi="Tahoma" w:cs="Tahoma"/>
                <w:sz w:val="22"/>
                <w:szCs w:val="22"/>
              </w:rPr>
              <w:t>Teachers are up to date with relevant training.</w:t>
            </w:r>
          </w:p>
        </w:tc>
        <w:tc>
          <w:tcPr>
            <w:tcW w:w="2685" w:type="dxa"/>
            <w:tcBorders>
              <w:top w:val="single" w:sz="4" w:space="0" w:color="000000"/>
              <w:left w:val="single" w:sz="4" w:space="0" w:color="000000"/>
              <w:bottom w:val="single" w:sz="4" w:space="0" w:color="000000"/>
            </w:tcBorders>
            <w:shd w:val="clear" w:color="auto" w:fill="auto"/>
          </w:tcPr>
          <w:p w14:paraId="41F886A6"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Pupils may join the school with conditions which are new to the staff.</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765257A8"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 to allow teachers and TAs to fulfil their duties working with some certain disabilities.</w:t>
            </w:r>
          </w:p>
        </w:tc>
      </w:tr>
      <w:tr w:rsidR="00E52832" w:rsidRPr="000671B5" w14:paraId="0BAA0E2D" w14:textId="77777777" w:rsidTr="00313236">
        <w:tc>
          <w:tcPr>
            <w:tcW w:w="2685" w:type="dxa"/>
            <w:tcBorders>
              <w:top w:val="single" w:sz="4" w:space="0" w:color="000000"/>
              <w:left w:val="single" w:sz="4" w:space="0" w:color="000000"/>
              <w:bottom w:val="single" w:sz="4" w:space="0" w:color="000000"/>
            </w:tcBorders>
            <w:shd w:val="clear" w:color="auto" w:fill="auto"/>
          </w:tcPr>
          <w:p w14:paraId="3B83A321"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Classrooms are optimally organised for disabled pupils.</w:t>
            </w:r>
          </w:p>
        </w:tc>
        <w:tc>
          <w:tcPr>
            <w:tcW w:w="2685" w:type="dxa"/>
            <w:tcBorders>
              <w:top w:val="single" w:sz="4" w:space="0" w:color="000000"/>
              <w:left w:val="single" w:sz="4" w:space="0" w:color="000000"/>
              <w:bottom w:val="single" w:sz="4" w:space="0" w:color="000000"/>
            </w:tcBorders>
            <w:shd w:val="clear" w:color="auto" w:fill="auto"/>
          </w:tcPr>
          <w:p w14:paraId="4415FF75" w14:textId="77777777" w:rsidR="00E52832" w:rsidRPr="000671B5" w:rsidRDefault="00E52832" w:rsidP="00172B97">
            <w:pPr>
              <w:rPr>
                <w:rFonts w:ascii="Tahoma" w:hAnsi="Tahoma" w:cs="Tahoma"/>
                <w:sz w:val="22"/>
                <w:szCs w:val="22"/>
              </w:rPr>
            </w:pPr>
            <w:r w:rsidRPr="000671B5">
              <w:rPr>
                <w:rFonts w:ascii="Tahoma" w:hAnsi="Tahoma" w:cs="Tahoma"/>
                <w:sz w:val="22"/>
                <w:szCs w:val="22"/>
              </w:rPr>
              <w:t>Classrooms are organised to suit current cohort.</w:t>
            </w:r>
          </w:p>
        </w:tc>
        <w:tc>
          <w:tcPr>
            <w:tcW w:w="2685" w:type="dxa"/>
            <w:tcBorders>
              <w:top w:val="single" w:sz="4" w:space="0" w:color="000000"/>
              <w:left w:val="single" w:sz="4" w:space="0" w:color="000000"/>
              <w:bottom w:val="single" w:sz="4" w:space="0" w:color="000000"/>
            </w:tcBorders>
            <w:shd w:val="clear" w:color="auto" w:fill="auto"/>
          </w:tcPr>
          <w:p w14:paraId="1AF5F682" w14:textId="77777777" w:rsidR="00E52832" w:rsidRPr="000671B5" w:rsidRDefault="00E52832" w:rsidP="00172B97">
            <w:pPr>
              <w:rPr>
                <w:rFonts w:ascii="Tahoma" w:hAnsi="Tahoma" w:cs="Tahoma"/>
                <w:sz w:val="22"/>
                <w:szCs w:val="22"/>
              </w:rPr>
            </w:pPr>
            <w:r w:rsidRPr="000671B5">
              <w:rPr>
                <w:rFonts w:ascii="Tahoma" w:hAnsi="Tahoma" w:cs="Tahoma"/>
                <w:sz w:val="22"/>
                <w:szCs w:val="22"/>
              </w:rPr>
              <w:t>Mobility around some classrooms could be hindered by current layout.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68FEAC3F" w14:textId="77777777" w:rsidR="00E52832" w:rsidRPr="000671B5" w:rsidRDefault="00E52832" w:rsidP="00172B97">
            <w:pPr>
              <w:rPr>
                <w:rFonts w:ascii="Tahoma" w:hAnsi="Tahoma" w:cs="Tahoma"/>
                <w:sz w:val="22"/>
                <w:szCs w:val="22"/>
              </w:rPr>
            </w:pPr>
            <w:r w:rsidRPr="000671B5">
              <w:rPr>
                <w:rFonts w:ascii="Tahoma" w:hAnsi="Tahoma" w:cs="Tahoma"/>
                <w:sz w:val="22"/>
                <w:szCs w:val="22"/>
              </w:rPr>
              <w:t>Changes to layouts might be required to suit some disabilities.</w:t>
            </w:r>
          </w:p>
          <w:p w14:paraId="0D22D09F" w14:textId="6E30D2AB" w:rsidR="00E52832" w:rsidRPr="000671B5" w:rsidRDefault="00E52832" w:rsidP="00172B97">
            <w:pPr>
              <w:rPr>
                <w:rFonts w:ascii="Tahoma" w:hAnsi="Tahoma" w:cs="Tahoma"/>
                <w:sz w:val="22"/>
                <w:szCs w:val="22"/>
              </w:rPr>
            </w:pPr>
            <w:r w:rsidRPr="000671B5">
              <w:rPr>
                <w:rFonts w:ascii="Tahoma" w:hAnsi="Tahoma" w:cs="Tahoma"/>
                <w:sz w:val="22"/>
                <w:szCs w:val="22"/>
              </w:rPr>
              <w:t xml:space="preserve">Fire risk assessment carried out. </w:t>
            </w:r>
            <w:proofErr w:type="gramStart"/>
            <w:r w:rsidRPr="000671B5">
              <w:rPr>
                <w:rFonts w:ascii="Tahoma" w:hAnsi="Tahoma" w:cs="Tahoma"/>
                <w:sz w:val="22"/>
                <w:szCs w:val="22"/>
              </w:rPr>
              <w:t>OH</w:t>
            </w:r>
            <w:proofErr w:type="gramEnd"/>
            <w:r w:rsidRPr="000671B5">
              <w:rPr>
                <w:rFonts w:ascii="Tahoma" w:hAnsi="Tahoma" w:cs="Tahoma"/>
                <w:sz w:val="22"/>
                <w:szCs w:val="22"/>
              </w:rPr>
              <w:t xml:space="preserve"> advi</w:t>
            </w:r>
            <w:r w:rsidR="00313236">
              <w:rPr>
                <w:rFonts w:ascii="Tahoma" w:hAnsi="Tahoma" w:cs="Tahoma"/>
                <w:sz w:val="22"/>
                <w:szCs w:val="22"/>
              </w:rPr>
              <w:t>c</w:t>
            </w:r>
            <w:r w:rsidRPr="000671B5">
              <w:rPr>
                <w:rFonts w:ascii="Tahoma" w:hAnsi="Tahoma" w:cs="Tahoma"/>
                <w:sz w:val="22"/>
                <w:szCs w:val="22"/>
              </w:rPr>
              <w:t>e sought.</w:t>
            </w:r>
          </w:p>
        </w:tc>
      </w:tr>
      <w:tr w:rsidR="00E52832" w:rsidRPr="000671B5" w14:paraId="418C139F" w14:textId="77777777" w:rsidTr="00313236">
        <w:tc>
          <w:tcPr>
            <w:tcW w:w="2685" w:type="dxa"/>
            <w:tcBorders>
              <w:top w:val="single" w:sz="4" w:space="0" w:color="000000"/>
              <w:left w:val="single" w:sz="4" w:space="0" w:color="000000"/>
              <w:bottom w:val="single" w:sz="4" w:space="0" w:color="000000"/>
            </w:tcBorders>
            <w:shd w:val="clear" w:color="auto" w:fill="auto"/>
          </w:tcPr>
          <w:p w14:paraId="15EE807C"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Lessons provide opportunities for all pupils to achieve, </w:t>
            </w:r>
            <w:proofErr w:type="spellStart"/>
            <w:r w:rsidRPr="000671B5">
              <w:rPr>
                <w:rFonts w:ascii="Tahoma" w:hAnsi="Tahoma" w:cs="Tahoma"/>
                <w:sz w:val="22"/>
                <w:szCs w:val="22"/>
              </w:rPr>
              <w:t>ie</w:t>
            </w:r>
            <w:proofErr w:type="spellEnd"/>
            <w:r w:rsidRPr="000671B5">
              <w:rPr>
                <w:rFonts w:ascii="Tahoma" w:hAnsi="Tahoma" w:cs="Tahoma"/>
                <w:sz w:val="22"/>
                <w:szCs w:val="22"/>
              </w:rPr>
              <w:t xml:space="preserve"> are</w:t>
            </w:r>
          </w:p>
          <w:p w14:paraId="79C3C7FF"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differentiated and include work to be done by individuals, pairs,</w:t>
            </w:r>
          </w:p>
          <w:p w14:paraId="66DC6F41"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small groups and the whole class as appropriate</w:t>
            </w:r>
          </w:p>
        </w:tc>
        <w:tc>
          <w:tcPr>
            <w:tcW w:w="2685" w:type="dxa"/>
            <w:tcBorders>
              <w:top w:val="single" w:sz="4" w:space="0" w:color="000000"/>
              <w:left w:val="single" w:sz="4" w:space="0" w:color="000000"/>
              <w:bottom w:val="single" w:sz="4" w:space="0" w:color="000000"/>
            </w:tcBorders>
            <w:shd w:val="clear" w:color="auto" w:fill="auto"/>
          </w:tcPr>
          <w:p w14:paraId="31A506ED"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Lessons are varied to suit class needs.  </w:t>
            </w:r>
          </w:p>
        </w:tc>
        <w:tc>
          <w:tcPr>
            <w:tcW w:w="2685" w:type="dxa"/>
            <w:tcBorders>
              <w:top w:val="single" w:sz="4" w:space="0" w:color="000000"/>
              <w:left w:val="single" w:sz="4" w:space="0" w:color="000000"/>
              <w:bottom w:val="single" w:sz="4" w:space="0" w:color="000000"/>
            </w:tcBorders>
            <w:shd w:val="clear" w:color="auto" w:fill="auto"/>
          </w:tcPr>
          <w:p w14:paraId="230784AC"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72797467"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Additional training for relevant staff.</w:t>
            </w:r>
          </w:p>
          <w:p w14:paraId="38737CEB" w14:textId="6F63195D" w:rsidR="00E52832" w:rsidRPr="000671B5" w:rsidRDefault="00E52832" w:rsidP="00172B97">
            <w:pPr>
              <w:snapToGrid w:val="0"/>
              <w:rPr>
                <w:rFonts w:ascii="Tahoma" w:hAnsi="Tahoma" w:cs="Tahoma"/>
                <w:sz w:val="22"/>
                <w:szCs w:val="22"/>
              </w:rPr>
            </w:pPr>
            <w:proofErr w:type="gramStart"/>
            <w:r w:rsidRPr="000671B5">
              <w:rPr>
                <w:rFonts w:ascii="Tahoma" w:hAnsi="Tahoma" w:cs="Tahoma"/>
                <w:sz w:val="22"/>
                <w:szCs w:val="22"/>
              </w:rPr>
              <w:t>OH</w:t>
            </w:r>
            <w:proofErr w:type="gramEnd"/>
            <w:r w:rsidRPr="000671B5">
              <w:rPr>
                <w:rFonts w:ascii="Tahoma" w:hAnsi="Tahoma" w:cs="Tahoma"/>
                <w:sz w:val="22"/>
                <w:szCs w:val="22"/>
              </w:rPr>
              <w:t xml:space="preserve"> advi</w:t>
            </w:r>
            <w:r w:rsidR="00313236">
              <w:rPr>
                <w:rFonts w:ascii="Tahoma" w:hAnsi="Tahoma" w:cs="Tahoma"/>
                <w:sz w:val="22"/>
                <w:szCs w:val="22"/>
              </w:rPr>
              <w:t>c</w:t>
            </w:r>
            <w:r w:rsidRPr="000671B5">
              <w:rPr>
                <w:rFonts w:ascii="Tahoma" w:hAnsi="Tahoma" w:cs="Tahoma"/>
                <w:sz w:val="22"/>
                <w:szCs w:val="22"/>
              </w:rPr>
              <w:t>e sought.</w:t>
            </w:r>
          </w:p>
        </w:tc>
      </w:tr>
      <w:tr w:rsidR="00E52832" w:rsidRPr="000671B5" w14:paraId="309BC6AE" w14:textId="77777777" w:rsidTr="00313236">
        <w:tc>
          <w:tcPr>
            <w:tcW w:w="2685" w:type="dxa"/>
            <w:tcBorders>
              <w:top w:val="single" w:sz="4" w:space="0" w:color="000000"/>
              <w:left w:val="single" w:sz="4" w:space="0" w:color="000000"/>
              <w:bottom w:val="single" w:sz="4" w:space="0" w:color="000000"/>
            </w:tcBorders>
            <w:shd w:val="clear" w:color="auto" w:fill="auto"/>
          </w:tcPr>
          <w:p w14:paraId="35D982D8"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All pupils are encouraged to take part in music, drama, and</w:t>
            </w:r>
          </w:p>
          <w:p w14:paraId="747D6844" w14:textId="77777777" w:rsidR="00E52832" w:rsidRPr="000671B5" w:rsidRDefault="00E52832" w:rsidP="00172B97">
            <w:pPr>
              <w:rPr>
                <w:rFonts w:ascii="Tahoma" w:hAnsi="Tahoma" w:cs="Tahoma"/>
                <w:sz w:val="22"/>
                <w:szCs w:val="22"/>
              </w:rPr>
            </w:pPr>
            <w:r w:rsidRPr="000671B5">
              <w:rPr>
                <w:rFonts w:ascii="Tahoma" w:hAnsi="Tahoma" w:cs="Tahoma"/>
                <w:sz w:val="22"/>
                <w:szCs w:val="22"/>
              </w:rPr>
              <w:t>physical activities</w:t>
            </w:r>
          </w:p>
        </w:tc>
        <w:tc>
          <w:tcPr>
            <w:tcW w:w="2685" w:type="dxa"/>
            <w:tcBorders>
              <w:top w:val="single" w:sz="4" w:space="0" w:color="000000"/>
              <w:left w:val="single" w:sz="4" w:space="0" w:color="000000"/>
              <w:bottom w:val="single" w:sz="4" w:space="0" w:color="000000"/>
            </w:tcBorders>
            <w:shd w:val="clear" w:color="auto" w:fill="auto"/>
          </w:tcPr>
          <w:p w14:paraId="0A15E3B4" w14:textId="77777777" w:rsidR="00E52832" w:rsidRPr="000671B5" w:rsidRDefault="00E52832" w:rsidP="00172B97">
            <w:pPr>
              <w:rPr>
                <w:rFonts w:ascii="Tahoma" w:hAnsi="Tahoma" w:cs="Tahoma"/>
                <w:sz w:val="22"/>
                <w:szCs w:val="22"/>
              </w:rPr>
            </w:pPr>
            <w:r w:rsidRPr="000671B5">
              <w:rPr>
                <w:rFonts w:ascii="Tahoma" w:hAnsi="Tahoma" w:cs="Tahoma"/>
                <w:sz w:val="22"/>
                <w:szCs w:val="22"/>
              </w:rPr>
              <w:t>Wide range of class and extra-curricular activities available to all.</w:t>
            </w:r>
          </w:p>
        </w:tc>
        <w:tc>
          <w:tcPr>
            <w:tcW w:w="2685" w:type="dxa"/>
            <w:tcBorders>
              <w:top w:val="single" w:sz="4" w:space="0" w:color="000000"/>
              <w:left w:val="single" w:sz="4" w:space="0" w:color="000000"/>
              <w:bottom w:val="single" w:sz="4" w:space="0" w:color="000000"/>
            </w:tcBorders>
            <w:shd w:val="clear" w:color="auto" w:fill="auto"/>
          </w:tcPr>
          <w:p w14:paraId="04CD328E"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4F1933F9"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Activities may need to be further adapted.</w:t>
            </w:r>
          </w:p>
          <w:p w14:paraId="14EBAEC0" w14:textId="04FB4CC0" w:rsidR="00E52832" w:rsidRPr="000671B5" w:rsidRDefault="00E52832" w:rsidP="00172B97">
            <w:pPr>
              <w:snapToGrid w:val="0"/>
              <w:rPr>
                <w:rFonts w:ascii="Tahoma" w:hAnsi="Tahoma" w:cs="Tahoma"/>
                <w:sz w:val="22"/>
                <w:szCs w:val="22"/>
              </w:rPr>
            </w:pPr>
            <w:proofErr w:type="gramStart"/>
            <w:r w:rsidRPr="000671B5">
              <w:rPr>
                <w:rFonts w:ascii="Tahoma" w:hAnsi="Tahoma" w:cs="Tahoma"/>
                <w:sz w:val="22"/>
                <w:szCs w:val="22"/>
              </w:rPr>
              <w:t>OH</w:t>
            </w:r>
            <w:proofErr w:type="gramEnd"/>
            <w:r w:rsidRPr="000671B5">
              <w:rPr>
                <w:rFonts w:ascii="Tahoma" w:hAnsi="Tahoma" w:cs="Tahoma"/>
                <w:sz w:val="22"/>
                <w:szCs w:val="22"/>
              </w:rPr>
              <w:t xml:space="preserve"> advi</w:t>
            </w:r>
            <w:r w:rsidR="00313236">
              <w:rPr>
                <w:rFonts w:ascii="Tahoma" w:hAnsi="Tahoma" w:cs="Tahoma"/>
                <w:sz w:val="22"/>
                <w:szCs w:val="22"/>
              </w:rPr>
              <w:t>ce</w:t>
            </w:r>
            <w:r w:rsidRPr="000671B5">
              <w:rPr>
                <w:rFonts w:ascii="Tahoma" w:hAnsi="Tahoma" w:cs="Tahoma"/>
                <w:sz w:val="22"/>
                <w:szCs w:val="22"/>
              </w:rPr>
              <w:t xml:space="preserve"> sought.</w:t>
            </w:r>
          </w:p>
        </w:tc>
      </w:tr>
      <w:tr w:rsidR="00E52832" w:rsidRPr="000671B5" w14:paraId="0EF2F718" w14:textId="77777777" w:rsidTr="00313236">
        <w:tc>
          <w:tcPr>
            <w:tcW w:w="2685" w:type="dxa"/>
            <w:tcBorders>
              <w:top w:val="single" w:sz="4" w:space="0" w:color="000000"/>
              <w:left w:val="single" w:sz="4" w:space="0" w:color="000000"/>
              <w:bottom w:val="single" w:sz="4" w:space="0" w:color="000000"/>
            </w:tcBorders>
            <w:shd w:val="clear" w:color="auto" w:fill="auto"/>
          </w:tcPr>
          <w:p w14:paraId="6321CD43"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Staff recognise and plan for the additional time and effort needed by some disabled pupils,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lip reading by hearing impaired pupils, slow writing speed for pupils with dyslexia. </w:t>
            </w:r>
          </w:p>
        </w:tc>
        <w:tc>
          <w:tcPr>
            <w:tcW w:w="2685" w:type="dxa"/>
            <w:tcBorders>
              <w:top w:val="single" w:sz="4" w:space="0" w:color="000000"/>
              <w:left w:val="single" w:sz="4" w:space="0" w:color="000000"/>
              <w:bottom w:val="single" w:sz="4" w:space="0" w:color="000000"/>
            </w:tcBorders>
            <w:shd w:val="clear" w:color="auto" w:fill="auto"/>
          </w:tcPr>
          <w:p w14:paraId="22CC6B31" w14:textId="77777777" w:rsidR="00E52832" w:rsidRPr="000671B5" w:rsidRDefault="00E52832" w:rsidP="00172B97">
            <w:pPr>
              <w:rPr>
                <w:rFonts w:ascii="Tahoma" w:hAnsi="Tahoma" w:cs="Tahoma"/>
                <w:sz w:val="22"/>
                <w:szCs w:val="22"/>
              </w:rPr>
            </w:pPr>
            <w:r w:rsidRPr="000671B5">
              <w:rPr>
                <w:rFonts w:ascii="Tahoma" w:hAnsi="Tahoma" w:cs="Tahoma"/>
                <w:sz w:val="22"/>
                <w:szCs w:val="22"/>
              </w:rPr>
              <w:t>Up to date training ensures staff manage disabilities appropriately.  Health plans are written and shared to address individual cases.</w:t>
            </w:r>
          </w:p>
          <w:p w14:paraId="17390734"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 </w:t>
            </w:r>
            <w:proofErr w:type="spellStart"/>
            <w:r w:rsidRPr="000671B5">
              <w:rPr>
                <w:rFonts w:ascii="Tahoma" w:hAnsi="Tahoma" w:cs="Tahoma"/>
                <w:sz w:val="22"/>
                <w:szCs w:val="22"/>
              </w:rPr>
              <w:t>powerpoints</w:t>
            </w:r>
            <w:proofErr w:type="spellEnd"/>
            <w:r w:rsidRPr="000671B5">
              <w:rPr>
                <w:rFonts w:ascii="Tahoma" w:hAnsi="Tahoma" w:cs="Tahoma"/>
                <w:sz w:val="22"/>
                <w:szCs w:val="22"/>
              </w:rPr>
              <w:t xml:space="preserve">/notebooks are on coloured </w:t>
            </w:r>
            <w:r w:rsidRPr="000671B5">
              <w:rPr>
                <w:rFonts w:ascii="Tahoma" w:hAnsi="Tahoma" w:cs="Tahoma"/>
                <w:sz w:val="22"/>
                <w:szCs w:val="22"/>
              </w:rPr>
              <w:lastRenderedPageBreak/>
              <w:t>backgrounds using agreed font to be dyslexia friendly.</w:t>
            </w:r>
          </w:p>
          <w:p w14:paraId="01D6058D" w14:textId="326C5008" w:rsidR="00E52832" w:rsidRPr="000671B5" w:rsidRDefault="00E52832" w:rsidP="00172B97">
            <w:pPr>
              <w:rPr>
                <w:rFonts w:ascii="Tahoma" w:hAnsi="Tahoma" w:cs="Tahoma"/>
                <w:sz w:val="22"/>
                <w:szCs w:val="22"/>
              </w:rPr>
            </w:pPr>
            <w:r w:rsidRPr="000671B5">
              <w:rPr>
                <w:rFonts w:ascii="Tahoma" w:hAnsi="Tahoma" w:cs="Tahoma"/>
                <w:sz w:val="22"/>
                <w:szCs w:val="22"/>
              </w:rPr>
              <w:t xml:space="preserve">Services of </w:t>
            </w:r>
            <w:r w:rsidR="005B283F">
              <w:rPr>
                <w:rFonts w:ascii="Tahoma" w:hAnsi="Tahoma" w:cs="Tahoma"/>
                <w:sz w:val="22"/>
                <w:szCs w:val="22"/>
              </w:rPr>
              <w:t>STIPS</w:t>
            </w:r>
            <w:r w:rsidRPr="000671B5">
              <w:rPr>
                <w:rFonts w:ascii="Tahoma" w:hAnsi="Tahoma" w:cs="Tahoma"/>
                <w:sz w:val="22"/>
                <w:szCs w:val="22"/>
              </w:rPr>
              <w:t xml:space="preserve"> and EP provide wider school advice.</w:t>
            </w:r>
          </w:p>
        </w:tc>
        <w:tc>
          <w:tcPr>
            <w:tcW w:w="2685" w:type="dxa"/>
            <w:tcBorders>
              <w:top w:val="single" w:sz="4" w:space="0" w:color="000000"/>
              <w:left w:val="single" w:sz="4" w:space="0" w:color="000000"/>
              <w:bottom w:val="single" w:sz="4" w:space="0" w:color="000000"/>
            </w:tcBorders>
            <w:shd w:val="clear" w:color="auto" w:fill="auto"/>
          </w:tcPr>
          <w:p w14:paraId="0A9F936B"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lastRenderedPageBreak/>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26E73542"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 to allow teachers and TAs to fulfil their duties working with some certain disabilities.</w:t>
            </w:r>
          </w:p>
        </w:tc>
      </w:tr>
      <w:tr w:rsidR="00E52832" w:rsidRPr="000671B5" w14:paraId="530D7AC6" w14:textId="77777777" w:rsidTr="00313236">
        <w:tc>
          <w:tcPr>
            <w:tcW w:w="2685" w:type="dxa"/>
            <w:tcBorders>
              <w:top w:val="single" w:sz="4" w:space="0" w:color="000000"/>
              <w:left w:val="single" w:sz="4" w:space="0" w:color="000000"/>
              <w:bottom w:val="single" w:sz="4" w:space="0" w:color="000000"/>
            </w:tcBorders>
            <w:shd w:val="clear" w:color="auto" w:fill="auto"/>
          </w:tcPr>
          <w:p w14:paraId="19FDFAF2" w14:textId="7FA18004" w:rsidR="00E52832" w:rsidRPr="000671B5" w:rsidRDefault="005B283F" w:rsidP="00172B97">
            <w:pPr>
              <w:autoSpaceDE w:val="0"/>
              <w:rPr>
                <w:rFonts w:ascii="Tahoma" w:hAnsi="Tahoma" w:cs="Tahoma"/>
                <w:sz w:val="22"/>
                <w:szCs w:val="22"/>
              </w:rPr>
            </w:pPr>
            <w:r>
              <w:rPr>
                <w:rFonts w:ascii="Tahoma" w:hAnsi="Tahoma" w:cs="Tahoma"/>
                <w:sz w:val="22"/>
                <w:szCs w:val="22"/>
              </w:rPr>
              <w:t>P</w:t>
            </w:r>
            <w:r w:rsidR="00E52832" w:rsidRPr="000671B5">
              <w:rPr>
                <w:rFonts w:ascii="Tahoma" w:hAnsi="Tahoma" w:cs="Tahoma"/>
                <w:sz w:val="22"/>
                <w:szCs w:val="22"/>
              </w:rPr>
              <w:t>upils</w:t>
            </w:r>
            <w:r>
              <w:rPr>
                <w:rFonts w:ascii="Tahoma" w:hAnsi="Tahoma" w:cs="Tahoma"/>
                <w:sz w:val="22"/>
                <w:szCs w:val="22"/>
              </w:rPr>
              <w:t xml:space="preserve"> with a disability</w:t>
            </w:r>
            <w:r w:rsidR="00E52832" w:rsidRPr="000671B5">
              <w:rPr>
                <w:rFonts w:ascii="Tahoma" w:hAnsi="Tahoma" w:cs="Tahoma"/>
                <w:sz w:val="22"/>
                <w:szCs w:val="22"/>
              </w:rPr>
              <w:t xml:space="preserve"> who cannot participate in particular activities</w:t>
            </w:r>
          </w:p>
          <w:p w14:paraId="3F90DFFB"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are given alternative</w:t>
            </w:r>
          </w:p>
          <w:p w14:paraId="33ED7C02"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experiences,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some forms of exercises in PE/sport.</w:t>
            </w:r>
          </w:p>
        </w:tc>
        <w:tc>
          <w:tcPr>
            <w:tcW w:w="2685" w:type="dxa"/>
            <w:tcBorders>
              <w:top w:val="single" w:sz="4" w:space="0" w:color="000000"/>
              <w:left w:val="single" w:sz="4" w:space="0" w:color="000000"/>
              <w:bottom w:val="single" w:sz="4" w:space="0" w:color="000000"/>
            </w:tcBorders>
            <w:shd w:val="clear" w:color="auto" w:fill="auto"/>
          </w:tcPr>
          <w:p w14:paraId="38BB3663" w14:textId="77777777" w:rsidR="00E52832" w:rsidRPr="000671B5" w:rsidRDefault="00E52832" w:rsidP="00172B97">
            <w:pPr>
              <w:rPr>
                <w:rFonts w:ascii="Tahoma" w:hAnsi="Tahoma" w:cs="Tahoma"/>
                <w:sz w:val="22"/>
                <w:szCs w:val="22"/>
              </w:rPr>
            </w:pPr>
            <w:r w:rsidRPr="000671B5">
              <w:rPr>
                <w:rFonts w:ascii="Tahoma" w:hAnsi="Tahoma" w:cs="Tahoma"/>
                <w:sz w:val="22"/>
                <w:szCs w:val="22"/>
              </w:rPr>
              <w:t>Up to date training ensures staff manage disabilities appropriately.</w:t>
            </w:r>
          </w:p>
        </w:tc>
        <w:tc>
          <w:tcPr>
            <w:tcW w:w="2685" w:type="dxa"/>
            <w:tcBorders>
              <w:top w:val="single" w:sz="4" w:space="0" w:color="000000"/>
              <w:left w:val="single" w:sz="4" w:space="0" w:color="000000"/>
              <w:bottom w:val="single" w:sz="4" w:space="0" w:color="000000"/>
            </w:tcBorders>
            <w:shd w:val="clear" w:color="auto" w:fill="auto"/>
          </w:tcPr>
          <w:p w14:paraId="01224FC2"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1C5A6626"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 to allow teachers and TAs to fulfil their duties working with some certain disabilities.</w:t>
            </w:r>
          </w:p>
        </w:tc>
      </w:tr>
      <w:tr w:rsidR="00E52832" w:rsidRPr="000671B5" w14:paraId="7AC7CD14" w14:textId="77777777" w:rsidTr="00313236">
        <w:tc>
          <w:tcPr>
            <w:tcW w:w="2685" w:type="dxa"/>
            <w:tcBorders>
              <w:top w:val="single" w:sz="4" w:space="0" w:color="000000"/>
              <w:left w:val="single" w:sz="4" w:space="0" w:color="000000"/>
              <w:bottom w:val="single" w:sz="4" w:space="0" w:color="000000"/>
            </w:tcBorders>
            <w:shd w:val="clear" w:color="auto" w:fill="auto"/>
          </w:tcPr>
          <w:p w14:paraId="472BE166" w14:textId="37BC039E" w:rsidR="00E52832" w:rsidRPr="000671B5" w:rsidRDefault="00E52832" w:rsidP="00172B97">
            <w:pPr>
              <w:autoSpaceDE w:val="0"/>
              <w:rPr>
                <w:rFonts w:ascii="Tahoma" w:hAnsi="Tahoma" w:cs="Tahoma"/>
                <w:sz w:val="22"/>
                <w:szCs w:val="22"/>
              </w:rPr>
            </w:pPr>
            <w:r w:rsidRPr="000671B5">
              <w:rPr>
                <w:rFonts w:ascii="Tahoma" w:hAnsi="Tahoma" w:cs="Tahoma"/>
                <w:sz w:val="22"/>
                <w:szCs w:val="22"/>
              </w:rPr>
              <w:t>IT equipment has been fitted with additional</w:t>
            </w:r>
          </w:p>
          <w:p w14:paraId="7972D194"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software/hardware to allow access for disabled pupils.</w:t>
            </w:r>
          </w:p>
        </w:tc>
        <w:tc>
          <w:tcPr>
            <w:tcW w:w="2685" w:type="dxa"/>
            <w:tcBorders>
              <w:top w:val="single" w:sz="4" w:space="0" w:color="000000"/>
              <w:left w:val="single" w:sz="4" w:space="0" w:color="000000"/>
              <w:bottom w:val="single" w:sz="4" w:space="0" w:color="000000"/>
            </w:tcBorders>
            <w:shd w:val="clear" w:color="auto" w:fill="auto"/>
          </w:tcPr>
          <w:p w14:paraId="44DF1E91" w14:textId="42E3A222" w:rsidR="00E52832" w:rsidRPr="000671B5" w:rsidRDefault="00E52832" w:rsidP="00172B97">
            <w:pPr>
              <w:rPr>
                <w:rFonts w:ascii="Tahoma" w:hAnsi="Tahoma" w:cs="Tahoma"/>
                <w:sz w:val="22"/>
                <w:szCs w:val="22"/>
              </w:rPr>
            </w:pPr>
            <w:r w:rsidRPr="000671B5">
              <w:rPr>
                <w:rFonts w:ascii="Tahoma" w:hAnsi="Tahoma" w:cs="Tahoma"/>
                <w:sz w:val="22"/>
                <w:szCs w:val="22"/>
              </w:rPr>
              <w:t>IT equipment is currently up to date for current school cohort.</w:t>
            </w:r>
          </w:p>
          <w:p w14:paraId="3EA467A2" w14:textId="31CFD51C" w:rsidR="00E52832" w:rsidRPr="000671B5" w:rsidRDefault="00E52832" w:rsidP="00172B97">
            <w:pPr>
              <w:rPr>
                <w:rFonts w:ascii="Tahoma" w:hAnsi="Tahoma" w:cs="Tahoma"/>
                <w:sz w:val="22"/>
                <w:szCs w:val="22"/>
              </w:rPr>
            </w:pPr>
            <w:proofErr w:type="spellStart"/>
            <w:r w:rsidRPr="000671B5">
              <w:rPr>
                <w:rFonts w:ascii="Tahoma" w:hAnsi="Tahoma" w:cs="Tahoma"/>
                <w:sz w:val="22"/>
                <w:szCs w:val="22"/>
              </w:rPr>
              <w:t>IPads</w:t>
            </w:r>
            <w:proofErr w:type="spellEnd"/>
            <w:r w:rsidRPr="000671B5">
              <w:rPr>
                <w:rFonts w:ascii="Tahoma" w:hAnsi="Tahoma" w:cs="Tahoma"/>
                <w:sz w:val="22"/>
                <w:szCs w:val="22"/>
              </w:rPr>
              <w:t xml:space="preserve"> available for children who cannot access to IT suite.</w:t>
            </w:r>
          </w:p>
        </w:tc>
        <w:tc>
          <w:tcPr>
            <w:tcW w:w="2685" w:type="dxa"/>
            <w:tcBorders>
              <w:top w:val="single" w:sz="4" w:space="0" w:color="000000"/>
              <w:left w:val="single" w:sz="4" w:space="0" w:color="000000"/>
              <w:bottom w:val="single" w:sz="4" w:space="0" w:color="000000"/>
            </w:tcBorders>
            <w:shd w:val="clear" w:color="auto" w:fill="auto"/>
          </w:tcPr>
          <w:p w14:paraId="44288C37"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6297F611"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additions may be required for certain disabilities.</w:t>
            </w:r>
          </w:p>
        </w:tc>
      </w:tr>
      <w:tr w:rsidR="00E52832" w:rsidRPr="000671B5" w14:paraId="36994C97" w14:textId="77777777" w:rsidTr="00313236">
        <w:tc>
          <w:tcPr>
            <w:tcW w:w="2685" w:type="dxa"/>
            <w:tcBorders>
              <w:top w:val="single" w:sz="4" w:space="0" w:color="000000"/>
              <w:left w:val="single" w:sz="4" w:space="0" w:color="000000"/>
              <w:bottom w:val="single" w:sz="4" w:space="0" w:color="000000"/>
            </w:tcBorders>
            <w:shd w:val="clear" w:color="auto" w:fill="auto"/>
          </w:tcPr>
          <w:p w14:paraId="5E136F7A"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School visits, including foreign visits, are accessible to all pupils, regardless of attainment or impairment.</w:t>
            </w:r>
          </w:p>
        </w:tc>
        <w:tc>
          <w:tcPr>
            <w:tcW w:w="2685" w:type="dxa"/>
            <w:tcBorders>
              <w:top w:val="single" w:sz="4" w:space="0" w:color="000000"/>
              <w:left w:val="single" w:sz="4" w:space="0" w:color="000000"/>
              <w:bottom w:val="single" w:sz="4" w:space="0" w:color="000000"/>
            </w:tcBorders>
            <w:shd w:val="clear" w:color="auto" w:fill="auto"/>
          </w:tcPr>
          <w:p w14:paraId="2AA874DC" w14:textId="003DAB8D" w:rsidR="00E52832" w:rsidRPr="000671B5" w:rsidRDefault="00E52832" w:rsidP="00172B97">
            <w:pPr>
              <w:rPr>
                <w:rFonts w:ascii="Tahoma" w:hAnsi="Tahoma" w:cs="Tahoma"/>
                <w:sz w:val="22"/>
                <w:szCs w:val="22"/>
              </w:rPr>
            </w:pPr>
            <w:r w:rsidRPr="000671B5">
              <w:rPr>
                <w:rFonts w:ascii="Tahoma" w:hAnsi="Tahoma" w:cs="Tahoma"/>
                <w:sz w:val="22"/>
                <w:szCs w:val="22"/>
              </w:rPr>
              <w:t>School visits are designed to be open and accessible to all members of the current cohort.  Risk Assessments consider any additional needs of vulnerable pupils. Advice sought from OEA</w:t>
            </w:r>
            <w:r w:rsidR="005B283F">
              <w:rPr>
                <w:rFonts w:ascii="Tahoma" w:hAnsi="Tahoma" w:cs="Tahoma"/>
                <w:sz w:val="22"/>
                <w:szCs w:val="22"/>
              </w:rPr>
              <w:t xml:space="preserve"> (Alternative Provision)</w:t>
            </w:r>
            <w:r w:rsidRPr="000671B5">
              <w:rPr>
                <w:rFonts w:ascii="Tahoma" w:hAnsi="Tahoma" w:cs="Tahoma"/>
                <w:sz w:val="22"/>
                <w:szCs w:val="22"/>
              </w:rPr>
              <w:t xml:space="preserve"> </w:t>
            </w:r>
          </w:p>
        </w:tc>
        <w:tc>
          <w:tcPr>
            <w:tcW w:w="2685" w:type="dxa"/>
            <w:tcBorders>
              <w:top w:val="single" w:sz="4" w:space="0" w:color="000000"/>
              <w:left w:val="single" w:sz="4" w:space="0" w:color="000000"/>
              <w:bottom w:val="single" w:sz="4" w:space="0" w:color="000000"/>
            </w:tcBorders>
            <w:shd w:val="clear" w:color="auto" w:fill="auto"/>
          </w:tcPr>
          <w:p w14:paraId="1B97F816"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 is not able to access the trip.</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30152781"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action may need to be taken to ensure visits are open to those with disabilities.</w:t>
            </w:r>
          </w:p>
        </w:tc>
      </w:tr>
      <w:tr w:rsidR="00E52832" w:rsidRPr="000671B5" w14:paraId="35A753E4" w14:textId="77777777" w:rsidTr="00313236">
        <w:tc>
          <w:tcPr>
            <w:tcW w:w="2685" w:type="dxa"/>
            <w:tcBorders>
              <w:top w:val="single" w:sz="4" w:space="0" w:color="000000"/>
              <w:left w:val="single" w:sz="4" w:space="0" w:color="000000"/>
              <w:bottom w:val="single" w:sz="4" w:space="0" w:color="000000"/>
            </w:tcBorders>
            <w:shd w:val="clear" w:color="auto" w:fill="auto"/>
          </w:tcPr>
          <w:p w14:paraId="321C16B2"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All staff have high expectations for all pupils.</w:t>
            </w:r>
          </w:p>
        </w:tc>
        <w:tc>
          <w:tcPr>
            <w:tcW w:w="2685" w:type="dxa"/>
            <w:tcBorders>
              <w:top w:val="single" w:sz="4" w:space="0" w:color="000000"/>
              <w:left w:val="single" w:sz="4" w:space="0" w:color="000000"/>
              <w:bottom w:val="single" w:sz="4" w:space="0" w:color="000000"/>
            </w:tcBorders>
            <w:shd w:val="clear" w:color="auto" w:fill="auto"/>
          </w:tcPr>
          <w:p w14:paraId="7A9F7C55" w14:textId="77777777" w:rsidR="00E52832" w:rsidRPr="000671B5" w:rsidRDefault="00E52832" w:rsidP="00172B97">
            <w:pPr>
              <w:rPr>
                <w:rFonts w:ascii="Tahoma" w:hAnsi="Tahoma" w:cs="Tahoma"/>
                <w:sz w:val="22"/>
                <w:szCs w:val="22"/>
              </w:rPr>
            </w:pPr>
            <w:r w:rsidRPr="000671B5">
              <w:rPr>
                <w:rFonts w:ascii="Tahoma" w:hAnsi="Tahoma" w:cs="Tahoma"/>
                <w:sz w:val="22"/>
                <w:szCs w:val="22"/>
              </w:rPr>
              <w:t>Expectations and targets are set by staff in liaison with Inclusion Leader to ensure pupils are being suitably challenged within their achievable limits.</w:t>
            </w:r>
          </w:p>
        </w:tc>
        <w:tc>
          <w:tcPr>
            <w:tcW w:w="2685" w:type="dxa"/>
            <w:tcBorders>
              <w:top w:val="single" w:sz="4" w:space="0" w:color="000000"/>
              <w:left w:val="single" w:sz="4" w:space="0" w:color="000000"/>
              <w:bottom w:val="single" w:sz="4" w:space="0" w:color="000000"/>
            </w:tcBorders>
            <w:shd w:val="clear" w:color="auto" w:fill="auto"/>
          </w:tcPr>
          <w:p w14:paraId="5371C8A1"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 may not be making expected progress from their individual starting point.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4F2ABD27"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 to allow teachers and TAs to fulfil their duties working with some certain disabilities.</w:t>
            </w:r>
          </w:p>
        </w:tc>
      </w:tr>
      <w:tr w:rsidR="00E52832" w:rsidRPr="000671B5" w14:paraId="4C16AD87" w14:textId="77777777" w:rsidTr="00313236">
        <w:tc>
          <w:tcPr>
            <w:tcW w:w="2685" w:type="dxa"/>
            <w:tcBorders>
              <w:top w:val="single" w:sz="4" w:space="0" w:color="000000"/>
              <w:left w:val="single" w:sz="4" w:space="0" w:color="000000"/>
              <w:bottom w:val="single" w:sz="4" w:space="0" w:color="000000"/>
            </w:tcBorders>
            <w:shd w:val="clear" w:color="auto" w:fill="auto"/>
          </w:tcPr>
          <w:p w14:paraId="6F4A19AF"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All staff strive to remove barriers to learning and participation.</w:t>
            </w:r>
          </w:p>
        </w:tc>
        <w:tc>
          <w:tcPr>
            <w:tcW w:w="2685" w:type="dxa"/>
            <w:tcBorders>
              <w:top w:val="single" w:sz="4" w:space="0" w:color="000000"/>
              <w:left w:val="single" w:sz="4" w:space="0" w:color="000000"/>
              <w:bottom w:val="single" w:sz="4" w:space="0" w:color="000000"/>
            </w:tcBorders>
            <w:shd w:val="clear" w:color="auto" w:fill="auto"/>
          </w:tcPr>
          <w:p w14:paraId="08C82FD6" w14:textId="77777777" w:rsidR="00E52832" w:rsidRPr="000671B5" w:rsidRDefault="00E52832" w:rsidP="00172B97">
            <w:pPr>
              <w:rPr>
                <w:rFonts w:ascii="Tahoma" w:hAnsi="Tahoma" w:cs="Tahoma"/>
                <w:sz w:val="22"/>
                <w:szCs w:val="22"/>
              </w:rPr>
            </w:pPr>
            <w:r w:rsidRPr="000671B5">
              <w:rPr>
                <w:rFonts w:ascii="Tahoma" w:hAnsi="Tahoma" w:cs="Tahoma"/>
                <w:sz w:val="22"/>
                <w:szCs w:val="22"/>
              </w:rPr>
              <w:t>Up to date training ensures staff manage disabilities appropriately.</w:t>
            </w:r>
          </w:p>
        </w:tc>
        <w:tc>
          <w:tcPr>
            <w:tcW w:w="2685" w:type="dxa"/>
            <w:tcBorders>
              <w:top w:val="single" w:sz="4" w:space="0" w:color="000000"/>
              <w:left w:val="single" w:sz="4" w:space="0" w:color="000000"/>
              <w:bottom w:val="single" w:sz="4" w:space="0" w:color="000000"/>
            </w:tcBorders>
            <w:shd w:val="clear" w:color="auto" w:fill="auto"/>
          </w:tcPr>
          <w:p w14:paraId="02DFCF88"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5F293D04"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Further training may be required to allow teachers and TAs to fulfil their duties working with </w:t>
            </w:r>
            <w:r w:rsidRPr="000671B5">
              <w:rPr>
                <w:rFonts w:ascii="Tahoma" w:hAnsi="Tahoma" w:cs="Tahoma"/>
                <w:sz w:val="22"/>
                <w:szCs w:val="22"/>
              </w:rPr>
              <w:lastRenderedPageBreak/>
              <w:t>some certain disabilities.</w:t>
            </w:r>
          </w:p>
        </w:tc>
      </w:tr>
      <w:tr w:rsidR="00E52832" w:rsidRPr="000671B5" w14:paraId="2DD0FD13" w14:textId="77777777" w:rsidTr="00313236">
        <w:tc>
          <w:tcPr>
            <w:tcW w:w="2685" w:type="dxa"/>
            <w:tcBorders>
              <w:top w:val="single" w:sz="4" w:space="0" w:color="000000"/>
              <w:left w:val="single" w:sz="4" w:space="0" w:color="000000"/>
              <w:bottom w:val="single" w:sz="4" w:space="0" w:color="000000"/>
            </w:tcBorders>
            <w:shd w:val="clear" w:color="auto" w:fill="auto"/>
          </w:tcPr>
          <w:p w14:paraId="1D0BF42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lastRenderedPageBreak/>
              <w:t>All staff strive to remove barriers to learning and participation.</w:t>
            </w:r>
          </w:p>
        </w:tc>
        <w:tc>
          <w:tcPr>
            <w:tcW w:w="2685" w:type="dxa"/>
            <w:tcBorders>
              <w:top w:val="single" w:sz="4" w:space="0" w:color="000000"/>
              <w:left w:val="single" w:sz="4" w:space="0" w:color="000000"/>
              <w:bottom w:val="single" w:sz="4" w:space="0" w:color="000000"/>
            </w:tcBorders>
            <w:shd w:val="clear" w:color="auto" w:fill="auto"/>
          </w:tcPr>
          <w:p w14:paraId="6EA33DE8" w14:textId="52B93431" w:rsidR="00E52832" w:rsidRPr="000671B5" w:rsidRDefault="00E52832" w:rsidP="00172B97">
            <w:pPr>
              <w:rPr>
                <w:rFonts w:ascii="Tahoma" w:hAnsi="Tahoma" w:cs="Tahoma"/>
                <w:sz w:val="22"/>
                <w:szCs w:val="22"/>
              </w:rPr>
            </w:pPr>
            <w:r w:rsidRPr="000671B5">
              <w:rPr>
                <w:rFonts w:ascii="Tahoma" w:hAnsi="Tahoma" w:cs="Tahoma"/>
                <w:sz w:val="22"/>
                <w:szCs w:val="22"/>
              </w:rPr>
              <w:t>Dedicated ELSA and Mental Health First Aider provide support for children with mental health and anxiety who may struggle to access the curriculum and social side of school.</w:t>
            </w:r>
          </w:p>
        </w:tc>
        <w:tc>
          <w:tcPr>
            <w:tcW w:w="2685" w:type="dxa"/>
            <w:tcBorders>
              <w:top w:val="single" w:sz="4" w:space="0" w:color="000000"/>
              <w:left w:val="single" w:sz="4" w:space="0" w:color="000000"/>
              <w:bottom w:val="single" w:sz="4" w:space="0" w:color="000000"/>
            </w:tcBorders>
            <w:shd w:val="clear" w:color="auto" w:fill="auto"/>
          </w:tcPr>
          <w:p w14:paraId="078AEC23"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pupil’s needs are not being met</w:t>
            </w:r>
          </w:p>
        </w:tc>
        <w:tc>
          <w:tcPr>
            <w:tcW w:w="2151" w:type="dxa"/>
            <w:tcBorders>
              <w:top w:val="single" w:sz="4" w:space="0" w:color="000000"/>
              <w:left w:val="single" w:sz="4" w:space="0" w:color="000000"/>
              <w:bottom w:val="single" w:sz="4" w:space="0" w:color="000000"/>
              <w:right w:val="single" w:sz="4" w:space="0" w:color="000000"/>
            </w:tcBorders>
            <w:shd w:val="clear" w:color="auto" w:fill="auto"/>
          </w:tcPr>
          <w:p w14:paraId="7791C21E" w14:textId="40AE59BF"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w:t>
            </w:r>
            <w:r w:rsidR="005B283F">
              <w:rPr>
                <w:rFonts w:ascii="Tahoma" w:hAnsi="Tahoma" w:cs="Tahoma"/>
                <w:sz w:val="22"/>
                <w:szCs w:val="22"/>
              </w:rPr>
              <w:t xml:space="preserve"> under the umbrella of safeguarding</w:t>
            </w:r>
            <w:r w:rsidRPr="000671B5">
              <w:rPr>
                <w:rFonts w:ascii="Tahoma" w:hAnsi="Tahoma" w:cs="Tahoma"/>
                <w:sz w:val="22"/>
                <w:szCs w:val="22"/>
              </w:rPr>
              <w:t xml:space="preserve"> to allow teachers and TAs to fulfil their duties working with some certain disabilities.</w:t>
            </w:r>
          </w:p>
        </w:tc>
      </w:tr>
    </w:tbl>
    <w:p w14:paraId="45898543" w14:textId="77777777" w:rsidR="00E52832" w:rsidRPr="000671B5" w:rsidRDefault="00E52832" w:rsidP="00E52832">
      <w:pPr>
        <w:rPr>
          <w:rFonts w:ascii="Tahoma" w:hAnsi="Tahoma" w:cs="Tahoma"/>
          <w:sz w:val="22"/>
          <w:szCs w:val="22"/>
        </w:rPr>
      </w:pPr>
    </w:p>
    <w:p w14:paraId="47CA407E"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Information Access</w:t>
      </w:r>
    </w:p>
    <w:p w14:paraId="351903DB" w14:textId="77777777" w:rsidR="00E52832" w:rsidRPr="000671B5" w:rsidRDefault="00E52832" w:rsidP="00E52832">
      <w:pPr>
        <w:rPr>
          <w:rFonts w:ascii="Tahoma" w:hAnsi="Tahoma" w:cs="Tahoma"/>
          <w:b/>
          <w:sz w:val="22"/>
          <w:szCs w:val="22"/>
        </w:rPr>
      </w:pPr>
    </w:p>
    <w:tbl>
      <w:tblPr>
        <w:tblW w:w="0" w:type="auto"/>
        <w:tblInd w:w="-5" w:type="dxa"/>
        <w:tblLayout w:type="fixed"/>
        <w:tblLook w:val="0000" w:firstRow="0" w:lastRow="0" w:firstColumn="0" w:lastColumn="0" w:noHBand="0" w:noVBand="0"/>
      </w:tblPr>
      <w:tblGrid>
        <w:gridCol w:w="2649"/>
        <w:gridCol w:w="2650"/>
        <w:gridCol w:w="2649"/>
        <w:gridCol w:w="2660"/>
      </w:tblGrid>
      <w:tr w:rsidR="00E52832" w:rsidRPr="000671B5" w14:paraId="5BEAF10F" w14:textId="77777777" w:rsidTr="00172B97">
        <w:tc>
          <w:tcPr>
            <w:tcW w:w="2649" w:type="dxa"/>
            <w:tcBorders>
              <w:top w:val="single" w:sz="4" w:space="0" w:color="000000"/>
              <w:left w:val="single" w:sz="4" w:space="0" w:color="000000"/>
              <w:bottom w:val="single" w:sz="4" w:space="0" w:color="000000"/>
            </w:tcBorders>
            <w:shd w:val="clear" w:color="auto" w:fill="auto"/>
          </w:tcPr>
          <w:p w14:paraId="1BB5B97C"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Area</w:t>
            </w:r>
          </w:p>
        </w:tc>
        <w:tc>
          <w:tcPr>
            <w:tcW w:w="2650" w:type="dxa"/>
            <w:tcBorders>
              <w:top w:val="single" w:sz="4" w:space="0" w:color="000000"/>
              <w:left w:val="single" w:sz="4" w:space="0" w:color="000000"/>
              <w:bottom w:val="single" w:sz="4" w:space="0" w:color="000000"/>
            </w:tcBorders>
            <w:shd w:val="clear" w:color="auto" w:fill="auto"/>
          </w:tcPr>
          <w:p w14:paraId="2599841E"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Current Status</w:t>
            </w:r>
          </w:p>
        </w:tc>
        <w:tc>
          <w:tcPr>
            <w:tcW w:w="2649" w:type="dxa"/>
            <w:tcBorders>
              <w:top w:val="single" w:sz="4" w:space="0" w:color="000000"/>
              <w:left w:val="single" w:sz="4" w:space="0" w:color="000000"/>
              <w:bottom w:val="single" w:sz="4" w:space="0" w:color="000000"/>
            </w:tcBorders>
            <w:shd w:val="clear" w:color="auto" w:fill="auto"/>
          </w:tcPr>
          <w:p w14:paraId="0D6E43F9"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Potential Issues</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A326F76"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Actions which would be required</w:t>
            </w:r>
          </w:p>
        </w:tc>
      </w:tr>
      <w:tr w:rsidR="00E52832" w:rsidRPr="000671B5" w14:paraId="45F49157" w14:textId="77777777" w:rsidTr="00172B97">
        <w:tc>
          <w:tcPr>
            <w:tcW w:w="2649" w:type="dxa"/>
            <w:tcBorders>
              <w:top w:val="single" w:sz="4" w:space="0" w:color="000000"/>
              <w:left w:val="single" w:sz="4" w:space="0" w:color="000000"/>
              <w:bottom w:val="single" w:sz="4" w:space="0" w:color="000000"/>
            </w:tcBorders>
            <w:shd w:val="clear" w:color="auto" w:fill="auto"/>
          </w:tcPr>
          <w:p w14:paraId="5F2EBB91"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Staff are familiar with</w:t>
            </w:r>
          </w:p>
          <w:p w14:paraId="1EDE91D4"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technology and practices to assist pupils, parents and carers with disabilities, </w:t>
            </w:r>
            <w:proofErr w:type="spellStart"/>
            <w:r w:rsidRPr="000671B5">
              <w:rPr>
                <w:rFonts w:ascii="Tahoma" w:hAnsi="Tahoma" w:cs="Tahoma"/>
                <w:sz w:val="22"/>
                <w:szCs w:val="22"/>
              </w:rPr>
              <w:t>eg</w:t>
            </w:r>
            <w:proofErr w:type="spellEnd"/>
            <w:r w:rsidRPr="000671B5">
              <w:rPr>
                <w:rFonts w:ascii="Tahoma" w:hAnsi="Tahoma" w:cs="Tahoma"/>
                <w:sz w:val="22"/>
                <w:szCs w:val="22"/>
              </w:rPr>
              <w:t>, positioning when talking to a hearing</w:t>
            </w:r>
          </w:p>
          <w:p w14:paraId="5B8D37EC"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impaired learner.</w:t>
            </w:r>
          </w:p>
        </w:tc>
        <w:tc>
          <w:tcPr>
            <w:tcW w:w="2650" w:type="dxa"/>
            <w:tcBorders>
              <w:top w:val="single" w:sz="4" w:space="0" w:color="000000"/>
              <w:left w:val="single" w:sz="4" w:space="0" w:color="000000"/>
              <w:bottom w:val="single" w:sz="4" w:space="0" w:color="000000"/>
            </w:tcBorders>
            <w:shd w:val="clear" w:color="auto" w:fill="auto"/>
          </w:tcPr>
          <w:p w14:paraId="53A744A1" w14:textId="77777777" w:rsidR="00E52832" w:rsidRPr="000671B5" w:rsidRDefault="00E52832" w:rsidP="00172B97">
            <w:pPr>
              <w:rPr>
                <w:rFonts w:ascii="Tahoma" w:hAnsi="Tahoma" w:cs="Tahoma"/>
                <w:sz w:val="22"/>
                <w:szCs w:val="22"/>
              </w:rPr>
            </w:pPr>
            <w:r w:rsidRPr="000671B5">
              <w:rPr>
                <w:rFonts w:ascii="Tahoma" w:hAnsi="Tahoma" w:cs="Tahoma"/>
                <w:sz w:val="22"/>
                <w:szCs w:val="22"/>
              </w:rPr>
              <w:t>Up to date training ensures staff manage disabilities appropriately.</w:t>
            </w:r>
          </w:p>
        </w:tc>
        <w:tc>
          <w:tcPr>
            <w:tcW w:w="2649" w:type="dxa"/>
            <w:tcBorders>
              <w:top w:val="single" w:sz="4" w:space="0" w:color="000000"/>
              <w:left w:val="single" w:sz="4" w:space="0" w:color="000000"/>
              <w:bottom w:val="single" w:sz="4" w:space="0" w:color="000000"/>
            </w:tcBorders>
            <w:shd w:val="clear" w:color="auto" w:fill="auto"/>
          </w:tcPr>
          <w:p w14:paraId="5300C3E8"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person’s needs are not being met.</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F6878F1" w14:textId="77777777" w:rsidR="00E52832" w:rsidRPr="000671B5" w:rsidRDefault="00E52832" w:rsidP="00172B97">
            <w:pPr>
              <w:rPr>
                <w:rFonts w:ascii="Tahoma" w:hAnsi="Tahoma" w:cs="Tahoma"/>
                <w:sz w:val="22"/>
                <w:szCs w:val="22"/>
              </w:rPr>
            </w:pPr>
            <w:r w:rsidRPr="000671B5">
              <w:rPr>
                <w:rFonts w:ascii="Tahoma" w:hAnsi="Tahoma" w:cs="Tahoma"/>
                <w:sz w:val="22"/>
                <w:szCs w:val="22"/>
              </w:rPr>
              <w:t>Further training may be required to allow teachers and TAs to fulfil their duties working with some certain disabilities.</w:t>
            </w:r>
          </w:p>
        </w:tc>
      </w:tr>
      <w:tr w:rsidR="00E52832" w:rsidRPr="000671B5" w14:paraId="40D580AE" w14:textId="77777777" w:rsidTr="00172B97">
        <w:tc>
          <w:tcPr>
            <w:tcW w:w="2649" w:type="dxa"/>
            <w:tcBorders>
              <w:top w:val="single" w:sz="4" w:space="0" w:color="000000"/>
              <w:left w:val="single" w:sz="4" w:space="0" w:color="000000"/>
              <w:bottom w:val="single" w:sz="4" w:space="0" w:color="000000"/>
            </w:tcBorders>
            <w:shd w:val="clear" w:color="auto" w:fill="auto"/>
          </w:tcPr>
          <w:p w14:paraId="52787DA3"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All written communication</w:t>
            </w:r>
          </w:p>
          <w:p w14:paraId="7378B78B"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follows an agreed house style using an appropriate font and size, </w:t>
            </w:r>
            <w:proofErr w:type="spellStart"/>
            <w:r w:rsidRPr="000671B5">
              <w:rPr>
                <w:rFonts w:ascii="Tahoma" w:hAnsi="Tahoma" w:cs="Tahoma"/>
                <w:sz w:val="22"/>
                <w:szCs w:val="22"/>
              </w:rPr>
              <w:t>eg</w:t>
            </w:r>
            <w:proofErr w:type="spellEnd"/>
            <w:r w:rsidRPr="000671B5">
              <w:rPr>
                <w:rFonts w:ascii="Tahoma" w:hAnsi="Tahoma" w:cs="Tahoma"/>
                <w:sz w:val="22"/>
                <w:szCs w:val="22"/>
              </w:rPr>
              <w:t>, Arial/Comic Sans Serif size.</w:t>
            </w:r>
          </w:p>
        </w:tc>
        <w:tc>
          <w:tcPr>
            <w:tcW w:w="2650" w:type="dxa"/>
            <w:tcBorders>
              <w:top w:val="single" w:sz="4" w:space="0" w:color="000000"/>
              <w:left w:val="single" w:sz="4" w:space="0" w:color="000000"/>
              <w:bottom w:val="single" w:sz="4" w:space="0" w:color="000000"/>
            </w:tcBorders>
            <w:shd w:val="clear" w:color="auto" w:fill="auto"/>
          </w:tcPr>
          <w:p w14:paraId="79264DD2"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Allowances are made for pupils requiring different colours of paper, styles of font etc. </w:t>
            </w:r>
            <w:proofErr w:type="spellStart"/>
            <w:r w:rsidRPr="000671B5">
              <w:rPr>
                <w:rFonts w:ascii="Tahoma" w:hAnsi="Tahoma" w:cs="Tahoma"/>
                <w:sz w:val="22"/>
                <w:szCs w:val="22"/>
              </w:rPr>
              <w:t>eg</w:t>
            </w:r>
            <w:proofErr w:type="spellEnd"/>
            <w:r w:rsidRPr="000671B5">
              <w:rPr>
                <w:rFonts w:ascii="Tahoma" w:hAnsi="Tahoma" w:cs="Tahoma"/>
                <w:sz w:val="22"/>
                <w:szCs w:val="22"/>
              </w:rPr>
              <w:t xml:space="preserve"> formal assessment capture. Outside communication via letter/</w:t>
            </w:r>
            <w:proofErr w:type="spellStart"/>
            <w:r w:rsidRPr="000671B5">
              <w:rPr>
                <w:rFonts w:ascii="Tahoma" w:hAnsi="Tahoma" w:cs="Tahoma"/>
                <w:sz w:val="22"/>
                <w:szCs w:val="22"/>
              </w:rPr>
              <w:t>parentmail</w:t>
            </w:r>
            <w:proofErr w:type="spellEnd"/>
            <w:r w:rsidRPr="000671B5">
              <w:rPr>
                <w:rFonts w:ascii="Tahoma" w:hAnsi="Tahoma" w:cs="Tahoma"/>
                <w:sz w:val="22"/>
                <w:szCs w:val="22"/>
              </w:rPr>
              <w:t xml:space="preserve"> in a standard format.</w:t>
            </w:r>
          </w:p>
        </w:tc>
        <w:tc>
          <w:tcPr>
            <w:tcW w:w="2649" w:type="dxa"/>
            <w:tcBorders>
              <w:top w:val="single" w:sz="4" w:space="0" w:color="000000"/>
              <w:left w:val="single" w:sz="4" w:space="0" w:color="000000"/>
              <w:bottom w:val="single" w:sz="4" w:space="0" w:color="000000"/>
            </w:tcBorders>
            <w:shd w:val="clear" w:color="auto" w:fill="auto"/>
          </w:tcPr>
          <w:p w14:paraId="4D847B15"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person’s needs are not being met.</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E72AFF7"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Further adjustments may need to be made.</w:t>
            </w:r>
          </w:p>
        </w:tc>
      </w:tr>
      <w:tr w:rsidR="00E52832" w:rsidRPr="000671B5" w14:paraId="120043CB" w14:textId="77777777" w:rsidTr="00172B97">
        <w:tc>
          <w:tcPr>
            <w:tcW w:w="2649" w:type="dxa"/>
            <w:tcBorders>
              <w:top w:val="single" w:sz="4" w:space="0" w:color="000000"/>
              <w:left w:val="single" w:sz="4" w:space="0" w:color="000000"/>
              <w:bottom w:val="single" w:sz="4" w:space="0" w:color="000000"/>
            </w:tcBorders>
            <w:shd w:val="clear" w:color="auto" w:fill="auto"/>
          </w:tcPr>
          <w:p w14:paraId="59B6670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The school liaises with LA support services and other agencies to provide information in simple, clear language, symbols, large print, on audiotape or in Braille for pupils/parents and carers who may have </w:t>
            </w:r>
            <w:r w:rsidRPr="000671B5">
              <w:rPr>
                <w:rFonts w:ascii="Tahoma" w:hAnsi="Tahoma" w:cs="Tahoma"/>
                <w:sz w:val="22"/>
                <w:szCs w:val="22"/>
              </w:rPr>
              <w:lastRenderedPageBreak/>
              <w:t>difficulty with the standard printed format.</w:t>
            </w:r>
          </w:p>
        </w:tc>
        <w:tc>
          <w:tcPr>
            <w:tcW w:w="2650" w:type="dxa"/>
            <w:tcBorders>
              <w:top w:val="single" w:sz="4" w:space="0" w:color="000000"/>
              <w:left w:val="single" w:sz="4" w:space="0" w:color="000000"/>
              <w:bottom w:val="single" w:sz="4" w:space="0" w:color="000000"/>
            </w:tcBorders>
            <w:shd w:val="clear" w:color="auto" w:fill="auto"/>
          </w:tcPr>
          <w:p w14:paraId="459C67BE" w14:textId="77777777" w:rsidR="00E52832" w:rsidRPr="000671B5" w:rsidRDefault="00E52832" w:rsidP="00172B97">
            <w:pPr>
              <w:rPr>
                <w:rFonts w:ascii="Tahoma" w:hAnsi="Tahoma" w:cs="Tahoma"/>
                <w:sz w:val="22"/>
                <w:szCs w:val="22"/>
              </w:rPr>
            </w:pPr>
            <w:r w:rsidRPr="000671B5">
              <w:rPr>
                <w:rFonts w:ascii="Tahoma" w:hAnsi="Tahoma" w:cs="Tahoma"/>
                <w:sz w:val="22"/>
                <w:szCs w:val="22"/>
              </w:rPr>
              <w:lastRenderedPageBreak/>
              <w:t>Fulfilled for children. As needed for parents.</w:t>
            </w:r>
          </w:p>
        </w:tc>
        <w:tc>
          <w:tcPr>
            <w:tcW w:w="2649" w:type="dxa"/>
            <w:tcBorders>
              <w:top w:val="single" w:sz="4" w:space="0" w:color="000000"/>
              <w:left w:val="single" w:sz="4" w:space="0" w:color="000000"/>
              <w:bottom w:val="single" w:sz="4" w:space="0" w:color="000000"/>
            </w:tcBorders>
            <w:shd w:val="clear" w:color="auto" w:fill="auto"/>
          </w:tcPr>
          <w:p w14:paraId="1C44ADD5"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person’s needs are not being met.</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1CD74A3"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Further adjustments may need to be made.</w:t>
            </w:r>
          </w:p>
        </w:tc>
      </w:tr>
      <w:tr w:rsidR="00E52832" w:rsidRPr="000671B5" w14:paraId="15EC53ED" w14:textId="77777777" w:rsidTr="00172B97">
        <w:tc>
          <w:tcPr>
            <w:tcW w:w="2649" w:type="dxa"/>
            <w:tcBorders>
              <w:top w:val="single" w:sz="4" w:space="0" w:color="000000"/>
              <w:left w:val="single" w:sz="4" w:space="0" w:color="000000"/>
              <w:bottom w:val="single" w:sz="4" w:space="0" w:color="000000"/>
            </w:tcBorders>
            <w:shd w:val="clear" w:color="auto" w:fill="auto"/>
          </w:tcPr>
          <w:p w14:paraId="2F358D87" w14:textId="479EC8B0" w:rsidR="00E52832" w:rsidRPr="000671B5" w:rsidRDefault="00E52832" w:rsidP="00172B97">
            <w:pPr>
              <w:autoSpaceDE w:val="0"/>
              <w:rPr>
                <w:rFonts w:ascii="Tahoma" w:hAnsi="Tahoma" w:cs="Tahoma"/>
                <w:sz w:val="22"/>
                <w:szCs w:val="22"/>
              </w:rPr>
            </w:pPr>
            <w:r w:rsidRPr="000671B5">
              <w:rPr>
                <w:rFonts w:ascii="Tahoma" w:hAnsi="Tahoma" w:cs="Tahoma"/>
                <w:sz w:val="22"/>
                <w:szCs w:val="22"/>
              </w:rPr>
              <w:t>The school ensures that both in lessons and parents</w:t>
            </w:r>
            <w:r w:rsidR="00313236">
              <w:rPr>
                <w:rFonts w:ascii="Tahoma" w:hAnsi="Tahoma" w:cs="Tahoma"/>
                <w:sz w:val="22"/>
                <w:szCs w:val="22"/>
              </w:rPr>
              <w:t>’</w:t>
            </w:r>
            <w:r w:rsidRPr="000671B5">
              <w:rPr>
                <w:rFonts w:ascii="Tahoma" w:hAnsi="Tahoma" w:cs="Tahoma"/>
                <w:sz w:val="22"/>
                <w:szCs w:val="22"/>
              </w:rPr>
              <w:t xml:space="preserve"> meetings,</w:t>
            </w:r>
          </w:p>
          <w:p w14:paraId="34833229"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information is presented in a user-friendly way, </w:t>
            </w:r>
            <w:proofErr w:type="spellStart"/>
            <w:r w:rsidRPr="000671B5">
              <w:rPr>
                <w:rFonts w:ascii="Tahoma" w:hAnsi="Tahoma" w:cs="Tahoma"/>
                <w:sz w:val="22"/>
                <w:szCs w:val="22"/>
              </w:rPr>
              <w:t>eg</w:t>
            </w:r>
            <w:proofErr w:type="spellEnd"/>
            <w:r w:rsidRPr="000671B5">
              <w:rPr>
                <w:rFonts w:ascii="Tahoma" w:hAnsi="Tahoma" w:cs="Tahoma"/>
                <w:sz w:val="22"/>
                <w:szCs w:val="22"/>
              </w:rPr>
              <w:t>, by reading aloud, using whiteboards/</w:t>
            </w:r>
            <w:proofErr w:type="spellStart"/>
            <w:r w:rsidRPr="000671B5">
              <w:rPr>
                <w:rFonts w:ascii="Tahoma" w:hAnsi="Tahoma" w:cs="Tahoma"/>
                <w:sz w:val="22"/>
                <w:szCs w:val="22"/>
              </w:rPr>
              <w:t>Powerpoint</w:t>
            </w:r>
            <w:proofErr w:type="spellEnd"/>
          </w:p>
          <w:p w14:paraId="282818A0"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presentations etc.</w:t>
            </w:r>
          </w:p>
        </w:tc>
        <w:tc>
          <w:tcPr>
            <w:tcW w:w="2650" w:type="dxa"/>
            <w:tcBorders>
              <w:top w:val="single" w:sz="4" w:space="0" w:color="000000"/>
              <w:left w:val="single" w:sz="4" w:space="0" w:color="000000"/>
              <w:bottom w:val="single" w:sz="4" w:space="0" w:color="000000"/>
            </w:tcBorders>
            <w:shd w:val="clear" w:color="auto" w:fill="auto"/>
          </w:tcPr>
          <w:p w14:paraId="254581C7" w14:textId="77777777" w:rsidR="00E52832" w:rsidRPr="000671B5" w:rsidRDefault="00E52832" w:rsidP="00172B97">
            <w:pPr>
              <w:rPr>
                <w:rFonts w:ascii="Tahoma" w:hAnsi="Tahoma" w:cs="Tahoma"/>
                <w:sz w:val="22"/>
                <w:szCs w:val="22"/>
              </w:rPr>
            </w:pPr>
            <w:r w:rsidRPr="000671B5">
              <w:rPr>
                <w:rFonts w:ascii="Tahoma" w:hAnsi="Tahoma" w:cs="Tahoma"/>
                <w:sz w:val="22"/>
                <w:szCs w:val="22"/>
              </w:rPr>
              <w:t>Fulfilled</w:t>
            </w:r>
          </w:p>
        </w:tc>
        <w:tc>
          <w:tcPr>
            <w:tcW w:w="2649" w:type="dxa"/>
            <w:tcBorders>
              <w:top w:val="single" w:sz="4" w:space="0" w:color="000000"/>
              <w:left w:val="single" w:sz="4" w:space="0" w:color="000000"/>
              <w:bottom w:val="single" w:sz="4" w:space="0" w:color="000000"/>
            </w:tcBorders>
            <w:shd w:val="clear" w:color="auto" w:fill="auto"/>
          </w:tcPr>
          <w:p w14:paraId="769065FD"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A person’s needs are not being met.</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CA58BAE" w14:textId="77777777" w:rsidR="00E52832" w:rsidRPr="000671B5" w:rsidRDefault="00E52832" w:rsidP="00172B97">
            <w:pPr>
              <w:snapToGrid w:val="0"/>
              <w:rPr>
                <w:rFonts w:ascii="Tahoma" w:hAnsi="Tahoma" w:cs="Tahoma"/>
                <w:sz w:val="22"/>
                <w:szCs w:val="22"/>
              </w:rPr>
            </w:pPr>
            <w:r w:rsidRPr="000671B5">
              <w:rPr>
                <w:rFonts w:ascii="Tahoma" w:hAnsi="Tahoma" w:cs="Tahoma"/>
                <w:sz w:val="22"/>
                <w:szCs w:val="22"/>
              </w:rPr>
              <w:t>Further adjustments may need to be made.</w:t>
            </w:r>
          </w:p>
        </w:tc>
      </w:tr>
    </w:tbl>
    <w:p w14:paraId="265C6A0A" w14:textId="77777777" w:rsidR="00E52832" w:rsidRPr="000671B5" w:rsidRDefault="00E52832" w:rsidP="00E52832">
      <w:pPr>
        <w:pageBreakBefore/>
        <w:rPr>
          <w:rFonts w:ascii="Tahoma" w:hAnsi="Tahoma" w:cs="Tahoma"/>
          <w:b/>
          <w:sz w:val="22"/>
          <w:szCs w:val="22"/>
        </w:rPr>
      </w:pPr>
      <w:r w:rsidRPr="000671B5">
        <w:rPr>
          <w:rFonts w:ascii="Tahoma" w:hAnsi="Tahoma" w:cs="Tahoma"/>
          <w:b/>
          <w:sz w:val="22"/>
          <w:szCs w:val="22"/>
        </w:rPr>
        <w:lastRenderedPageBreak/>
        <w:t>Suggestions for Improving Access to Connaught Junior School</w:t>
      </w:r>
    </w:p>
    <w:p w14:paraId="425CCB4A" w14:textId="77777777" w:rsidR="00E52832" w:rsidRPr="000671B5" w:rsidRDefault="00E52832" w:rsidP="00E52832">
      <w:pPr>
        <w:rPr>
          <w:rFonts w:ascii="Tahoma" w:hAnsi="Tahoma" w:cs="Tahoma"/>
          <w:b/>
          <w:sz w:val="22"/>
          <w:szCs w:val="22"/>
        </w:rPr>
      </w:pPr>
    </w:p>
    <w:p w14:paraId="7CEF9E8F"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Physical Access</w:t>
      </w:r>
    </w:p>
    <w:p w14:paraId="0FA2DB7F" w14:textId="77777777" w:rsidR="00E52832" w:rsidRPr="000671B5" w:rsidRDefault="00E52832" w:rsidP="00E52832">
      <w:pPr>
        <w:rPr>
          <w:rFonts w:ascii="Tahoma" w:hAnsi="Tahoma" w:cs="Tahoma"/>
          <w:b/>
          <w:sz w:val="22"/>
          <w:szCs w:val="22"/>
        </w:rPr>
      </w:pPr>
    </w:p>
    <w:p w14:paraId="75CB613D"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Long Term</w:t>
      </w:r>
    </w:p>
    <w:p w14:paraId="165E53A7" w14:textId="77777777" w:rsidR="00E52832" w:rsidRPr="000671B5" w:rsidRDefault="00E52832" w:rsidP="00E52832">
      <w:pPr>
        <w:rPr>
          <w:rFonts w:ascii="Tahoma" w:hAnsi="Tahoma" w:cs="Tahoma"/>
          <w:b/>
          <w:sz w:val="22"/>
          <w:szCs w:val="22"/>
        </w:rPr>
      </w:pPr>
    </w:p>
    <w:tbl>
      <w:tblPr>
        <w:tblW w:w="0" w:type="auto"/>
        <w:tblInd w:w="-5" w:type="dxa"/>
        <w:tblLayout w:type="fixed"/>
        <w:tblLook w:val="0000" w:firstRow="0" w:lastRow="0" w:firstColumn="0" w:lastColumn="0" w:noHBand="0" w:noVBand="0"/>
      </w:tblPr>
      <w:tblGrid>
        <w:gridCol w:w="2943"/>
        <w:gridCol w:w="2268"/>
        <w:gridCol w:w="1985"/>
        <w:gridCol w:w="1843"/>
        <w:gridCol w:w="1653"/>
      </w:tblGrid>
      <w:tr w:rsidR="00E52832" w:rsidRPr="000671B5" w14:paraId="3FA1BE10" w14:textId="77777777" w:rsidTr="00172B97">
        <w:tc>
          <w:tcPr>
            <w:tcW w:w="2943" w:type="dxa"/>
            <w:tcBorders>
              <w:top w:val="single" w:sz="4" w:space="0" w:color="000000"/>
              <w:left w:val="single" w:sz="4" w:space="0" w:color="000000"/>
              <w:bottom w:val="single" w:sz="4" w:space="0" w:color="000000"/>
            </w:tcBorders>
            <w:shd w:val="clear" w:color="auto" w:fill="auto"/>
          </w:tcPr>
          <w:p w14:paraId="3BBBF620"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Targets</w:t>
            </w:r>
          </w:p>
        </w:tc>
        <w:tc>
          <w:tcPr>
            <w:tcW w:w="2268" w:type="dxa"/>
            <w:tcBorders>
              <w:top w:val="single" w:sz="4" w:space="0" w:color="000000"/>
              <w:left w:val="single" w:sz="4" w:space="0" w:color="000000"/>
              <w:bottom w:val="single" w:sz="4" w:space="0" w:color="000000"/>
            </w:tcBorders>
            <w:shd w:val="clear" w:color="auto" w:fill="auto"/>
          </w:tcPr>
          <w:p w14:paraId="34DDF5E7"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Strategies</w:t>
            </w:r>
          </w:p>
        </w:tc>
        <w:tc>
          <w:tcPr>
            <w:tcW w:w="1985" w:type="dxa"/>
            <w:tcBorders>
              <w:top w:val="single" w:sz="4" w:space="0" w:color="000000"/>
              <w:left w:val="single" w:sz="4" w:space="0" w:color="000000"/>
              <w:bottom w:val="single" w:sz="4" w:space="0" w:color="000000"/>
            </w:tcBorders>
            <w:shd w:val="clear" w:color="auto" w:fill="auto"/>
          </w:tcPr>
          <w:p w14:paraId="422F754F"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Outcomes</w:t>
            </w:r>
          </w:p>
        </w:tc>
        <w:tc>
          <w:tcPr>
            <w:tcW w:w="1843" w:type="dxa"/>
            <w:tcBorders>
              <w:top w:val="single" w:sz="4" w:space="0" w:color="000000"/>
              <w:left w:val="single" w:sz="4" w:space="0" w:color="000000"/>
              <w:bottom w:val="single" w:sz="4" w:space="0" w:color="000000"/>
            </w:tcBorders>
            <w:shd w:val="clear" w:color="auto" w:fill="auto"/>
          </w:tcPr>
          <w:p w14:paraId="31B44219"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Time Frame</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6B589039"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Achieved</w:t>
            </w:r>
          </w:p>
        </w:tc>
      </w:tr>
      <w:tr w:rsidR="00E52832" w:rsidRPr="000671B5" w14:paraId="363B3488" w14:textId="77777777" w:rsidTr="00172B97">
        <w:tc>
          <w:tcPr>
            <w:tcW w:w="2943" w:type="dxa"/>
            <w:tcBorders>
              <w:top w:val="single" w:sz="4" w:space="0" w:color="000000"/>
              <w:left w:val="single" w:sz="4" w:space="0" w:color="000000"/>
              <w:bottom w:val="single" w:sz="4" w:space="0" w:color="000000"/>
            </w:tcBorders>
            <w:shd w:val="clear" w:color="auto" w:fill="auto"/>
          </w:tcPr>
          <w:p w14:paraId="3B054042"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To review regularly</w:t>
            </w:r>
          </w:p>
          <w:p w14:paraId="537EF2A7"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as part of the LAB Terms of Reference, all areas of the school in order to ensure there are no physical barriers to access for pupils with a range of disabilities. </w:t>
            </w:r>
          </w:p>
        </w:tc>
        <w:tc>
          <w:tcPr>
            <w:tcW w:w="2268" w:type="dxa"/>
            <w:tcBorders>
              <w:top w:val="single" w:sz="4" w:space="0" w:color="000000"/>
              <w:left w:val="single" w:sz="4" w:space="0" w:color="000000"/>
              <w:bottom w:val="single" w:sz="4" w:space="0" w:color="000000"/>
            </w:tcBorders>
            <w:shd w:val="clear" w:color="auto" w:fill="auto"/>
          </w:tcPr>
          <w:p w14:paraId="482FBFD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To track progress against original audit information. </w:t>
            </w:r>
          </w:p>
        </w:tc>
        <w:tc>
          <w:tcPr>
            <w:tcW w:w="1985" w:type="dxa"/>
            <w:tcBorders>
              <w:top w:val="single" w:sz="4" w:space="0" w:color="000000"/>
              <w:left w:val="single" w:sz="4" w:space="0" w:color="000000"/>
              <w:bottom w:val="single" w:sz="4" w:space="0" w:color="000000"/>
            </w:tcBorders>
            <w:shd w:val="clear" w:color="auto" w:fill="auto"/>
          </w:tcPr>
          <w:p w14:paraId="6AE08143" w14:textId="77777777" w:rsidR="00E52832" w:rsidRPr="000671B5" w:rsidRDefault="00E52832" w:rsidP="00172B97">
            <w:pPr>
              <w:autoSpaceDE w:val="0"/>
              <w:rPr>
                <w:rFonts w:ascii="Tahoma" w:hAnsi="Tahoma" w:cs="Tahoma"/>
                <w:b/>
                <w:sz w:val="22"/>
                <w:szCs w:val="22"/>
              </w:rPr>
            </w:pPr>
            <w:r w:rsidRPr="000671B5">
              <w:rPr>
                <w:rFonts w:ascii="Tahoma" w:hAnsi="Tahoma" w:cs="Tahoma"/>
                <w:sz w:val="22"/>
                <w:szCs w:val="22"/>
              </w:rPr>
              <w:t>Suitable physical access to the school for staff, pupils, parents and others.</w:t>
            </w:r>
          </w:p>
          <w:p w14:paraId="41CBCA78" w14:textId="77777777" w:rsidR="00E52832" w:rsidRPr="000671B5" w:rsidRDefault="00E52832" w:rsidP="00172B97">
            <w:pPr>
              <w:autoSpaceDE w:val="0"/>
              <w:rPr>
                <w:rFonts w:ascii="Tahoma" w:hAnsi="Tahoma" w:cs="Tahoma"/>
                <w:b/>
                <w:sz w:val="22"/>
                <w:szCs w:val="22"/>
              </w:rPr>
            </w:pPr>
          </w:p>
        </w:tc>
        <w:tc>
          <w:tcPr>
            <w:tcW w:w="1843" w:type="dxa"/>
            <w:tcBorders>
              <w:top w:val="single" w:sz="4" w:space="0" w:color="000000"/>
              <w:left w:val="single" w:sz="4" w:space="0" w:color="000000"/>
              <w:bottom w:val="single" w:sz="4" w:space="0" w:color="000000"/>
            </w:tcBorders>
            <w:shd w:val="clear" w:color="auto" w:fill="auto"/>
          </w:tcPr>
          <w:p w14:paraId="4223436C"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5DDE5A4D"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r>
      <w:tr w:rsidR="00E52832" w:rsidRPr="000671B5" w14:paraId="7E3D7A16" w14:textId="77777777" w:rsidTr="00172B97">
        <w:tc>
          <w:tcPr>
            <w:tcW w:w="2943" w:type="dxa"/>
            <w:tcBorders>
              <w:top w:val="single" w:sz="4" w:space="0" w:color="000000"/>
              <w:left w:val="single" w:sz="4" w:space="0" w:color="000000"/>
              <w:bottom w:val="single" w:sz="4" w:space="0" w:color="000000"/>
            </w:tcBorders>
            <w:shd w:val="clear" w:color="auto" w:fill="auto"/>
          </w:tcPr>
          <w:p w14:paraId="185B2937" w14:textId="77777777" w:rsidR="00E52832" w:rsidRPr="000671B5" w:rsidRDefault="00E52832" w:rsidP="00172B97">
            <w:pPr>
              <w:rPr>
                <w:rFonts w:ascii="Tahoma" w:hAnsi="Tahoma" w:cs="Tahoma"/>
                <w:sz w:val="22"/>
                <w:szCs w:val="22"/>
              </w:rPr>
            </w:pPr>
            <w:r w:rsidRPr="000671B5">
              <w:rPr>
                <w:rFonts w:ascii="Tahoma" w:hAnsi="Tahoma" w:cs="Tahoma"/>
                <w:sz w:val="22"/>
                <w:szCs w:val="22"/>
              </w:rPr>
              <w:t>Regular review of premises.</w:t>
            </w:r>
          </w:p>
        </w:tc>
        <w:tc>
          <w:tcPr>
            <w:tcW w:w="2268" w:type="dxa"/>
            <w:tcBorders>
              <w:top w:val="single" w:sz="4" w:space="0" w:color="000000"/>
              <w:left w:val="single" w:sz="4" w:space="0" w:color="000000"/>
              <w:bottom w:val="single" w:sz="4" w:space="0" w:color="000000"/>
            </w:tcBorders>
            <w:shd w:val="clear" w:color="auto" w:fill="auto"/>
          </w:tcPr>
          <w:p w14:paraId="7C48D45B" w14:textId="77777777" w:rsidR="00E52832" w:rsidRPr="000671B5" w:rsidRDefault="00E52832" w:rsidP="00172B97">
            <w:pPr>
              <w:rPr>
                <w:rFonts w:ascii="Tahoma" w:hAnsi="Tahoma" w:cs="Tahoma"/>
                <w:sz w:val="22"/>
                <w:szCs w:val="22"/>
              </w:rPr>
            </w:pPr>
            <w:r w:rsidRPr="000671B5">
              <w:rPr>
                <w:rFonts w:ascii="Tahoma" w:hAnsi="Tahoma" w:cs="Tahoma"/>
                <w:sz w:val="22"/>
                <w:szCs w:val="22"/>
              </w:rPr>
              <w:t xml:space="preserve">To ensure accessibility status is up to date with regards to both state of school and current cohort. Pursue grants for accessibility resources, </w:t>
            </w:r>
            <w:proofErr w:type="spellStart"/>
            <w:r w:rsidRPr="000671B5">
              <w:rPr>
                <w:rFonts w:ascii="Tahoma" w:hAnsi="Tahoma" w:cs="Tahoma"/>
                <w:sz w:val="22"/>
                <w:szCs w:val="22"/>
              </w:rPr>
              <w:t>eg</w:t>
            </w:r>
            <w:proofErr w:type="spellEnd"/>
            <w:r w:rsidRPr="000671B5">
              <w:rPr>
                <w:rFonts w:ascii="Tahoma" w:hAnsi="Tahoma" w:cs="Tahoma"/>
                <w:sz w:val="22"/>
                <w:szCs w:val="22"/>
              </w:rPr>
              <w:t>, external lift, permanent ramps, etc</w:t>
            </w:r>
          </w:p>
        </w:tc>
        <w:tc>
          <w:tcPr>
            <w:tcW w:w="1985" w:type="dxa"/>
            <w:tcBorders>
              <w:top w:val="single" w:sz="4" w:space="0" w:color="000000"/>
              <w:left w:val="single" w:sz="4" w:space="0" w:color="000000"/>
              <w:bottom w:val="single" w:sz="4" w:space="0" w:color="000000"/>
            </w:tcBorders>
            <w:shd w:val="clear" w:color="auto" w:fill="auto"/>
          </w:tcPr>
          <w:p w14:paraId="11079BCD" w14:textId="77777777" w:rsidR="00E52832" w:rsidRPr="000671B5" w:rsidRDefault="00E52832" w:rsidP="00172B97">
            <w:pPr>
              <w:autoSpaceDE w:val="0"/>
              <w:rPr>
                <w:rFonts w:ascii="Tahoma" w:hAnsi="Tahoma" w:cs="Tahoma"/>
                <w:b/>
                <w:sz w:val="22"/>
                <w:szCs w:val="22"/>
              </w:rPr>
            </w:pPr>
            <w:r w:rsidRPr="000671B5">
              <w:rPr>
                <w:rFonts w:ascii="Tahoma" w:hAnsi="Tahoma" w:cs="Tahoma"/>
                <w:sz w:val="22"/>
                <w:szCs w:val="22"/>
              </w:rPr>
              <w:t>Suitable physical access to the school for staff, pupils, parents and others.</w:t>
            </w:r>
          </w:p>
          <w:p w14:paraId="6BF0BAF2" w14:textId="77777777" w:rsidR="00E52832" w:rsidRPr="000671B5" w:rsidRDefault="00E52832" w:rsidP="00172B97">
            <w:pPr>
              <w:rPr>
                <w:rFonts w:ascii="Tahoma" w:hAnsi="Tahoma" w:cs="Tahoma"/>
                <w:b/>
                <w:sz w:val="22"/>
                <w:szCs w:val="22"/>
              </w:rPr>
            </w:pPr>
          </w:p>
        </w:tc>
        <w:tc>
          <w:tcPr>
            <w:tcW w:w="1843" w:type="dxa"/>
            <w:tcBorders>
              <w:top w:val="single" w:sz="4" w:space="0" w:color="000000"/>
              <w:left w:val="single" w:sz="4" w:space="0" w:color="000000"/>
              <w:bottom w:val="single" w:sz="4" w:space="0" w:color="000000"/>
            </w:tcBorders>
            <w:shd w:val="clear" w:color="auto" w:fill="auto"/>
          </w:tcPr>
          <w:p w14:paraId="0D40CDF4"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0A29BCD2"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r>
    </w:tbl>
    <w:p w14:paraId="178187DE" w14:textId="77777777" w:rsidR="00E52832" w:rsidRPr="000671B5" w:rsidRDefault="00E52832" w:rsidP="00E52832">
      <w:pPr>
        <w:rPr>
          <w:rFonts w:ascii="Tahoma" w:hAnsi="Tahoma" w:cs="Tahoma"/>
          <w:b/>
          <w:sz w:val="22"/>
          <w:szCs w:val="22"/>
        </w:rPr>
      </w:pPr>
    </w:p>
    <w:p w14:paraId="5F461C73"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Curriculum Access</w:t>
      </w:r>
    </w:p>
    <w:p w14:paraId="1FBE4896" w14:textId="77777777" w:rsidR="00E52832" w:rsidRPr="000671B5" w:rsidRDefault="00E52832" w:rsidP="00E52832">
      <w:pPr>
        <w:rPr>
          <w:rFonts w:ascii="Tahoma" w:hAnsi="Tahoma" w:cs="Tahoma"/>
          <w:b/>
          <w:sz w:val="22"/>
          <w:szCs w:val="22"/>
        </w:rPr>
      </w:pPr>
    </w:p>
    <w:p w14:paraId="61F3700B" w14:textId="77777777" w:rsidR="00E52832" w:rsidRPr="000671B5" w:rsidRDefault="00E52832" w:rsidP="00E52832">
      <w:pPr>
        <w:rPr>
          <w:rFonts w:ascii="Tahoma" w:hAnsi="Tahoma" w:cs="Tahoma"/>
          <w:b/>
          <w:sz w:val="22"/>
          <w:szCs w:val="22"/>
        </w:rPr>
      </w:pPr>
      <w:r w:rsidRPr="000671B5">
        <w:rPr>
          <w:rFonts w:ascii="Tahoma" w:hAnsi="Tahoma" w:cs="Tahoma"/>
          <w:b/>
          <w:sz w:val="22"/>
          <w:szCs w:val="22"/>
        </w:rPr>
        <w:t>Long Term</w:t>
      </w:r>
    </w:p>
    <w:p w14:paraId="531E2FC2" w14:textId="77777777" w:rsidR="00E52832" w:rsidRPr="000671B5" w:rsidRDefault="00E52832" w:rsidP="00E52832">
      <w:pPr>
        <w:rPr>
          <w:rFonts w:ascii="Tahoma" w:hAnsi="Tahoma" w:cs="Tahoma"/>
          <w:b/>
          <w:sz w:val="22"/>
          <w:szCs w:val="22"/>
        </w:rPr>
      </w:pPr>
    </w:p>
    <w:tbl>
      <w:tblPr>
        <w:tblW w:w="0" w:type="auto"/>
        <w:tblInd w:w="-5" w:type="dxa"/>
        <w:tblLayout w:type="fixed"/>
        <w:tblLook w:val="0000" w:firstRow="0" w:lastRow="0" w:firstColumn="0" w:lastColumn="0" w:noHBand="0" w:noVBand="0"/>
      </w:tblPr>
      <w:tblGrid>
        <w:gridCol w:w="2943"/>
        <w:gridCol w:w="2268"/>
        <w:gridCol w:w="1985"/>
        <w:gridCol w:w="1843"/>
        <w:gridCol w:w="1653"/>
      </w:tblGrid>
      <w:tr w:rsidR="00E52832" w:rsidRPr="000671B5" w14:paraId="37C293BB" w14:textId="77777777" w:rsidTr="00172B97">
        <w:tc>
          <w:tcPr>
            <w:tcW w:w="2943" w:type="dxa"/>
            <w:tcBorders>
              <w:top w:val="single" w:sz="4" w:space="0" w:color="000000"/>
              <w:left w:val="single" w:sz="4" w:space="0" w:color="000000"/>
              <w:bottom w:val="single" w:sz="4" w:space="0" w:color="000000"/>
            </w:tcBorders>
            <w:shd w:val="clear" w:color="auto" w:fill="auto"/>
          </w:tcPr>
          <w:p w14:paraId="481B168B"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Targets</w:t>
            </w:r>
          </w:p>
        </w:tc>
        <w:tc>
          <w:tcPr>
            <w:tcW w:w="2268" w:type="dxa"/>
            <w:tcBorders>
              <w:top w:val="single" w:sz="4" w:space="0" w:color="000000"/>
              <w:left w:val="single" w:sz="4" w:space="0" w:color="000000"/>
              <w:bottom w:val="single" w:sz="4" w:space="0" w:color="000000"/>
            </w:tcBorders>
            <w:shd w:val="clear" w:color="auto" w:fill="auto"/>
          </w:tcPr>
          <w:p w14:paraId="523CB001"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Strategies</w:t>
            </w:r>
          </w:p>
        </w:tc>
        <w:tc>
          <w:tcPr>
            <w:tcW w:w="1985" w:type="dxa"/>
            <w:tcBorders>
              <w:top w:val="single" w:sz="4" w:space="0" w:color="000000"/>
              <w:left w:val="single" w:sz="4" w:space="0" w:color="000000"/>
              <w:bottom w:val="single" w:sz="4" w:space="0" w:color="000000"/>
            </w:tcBorders>
            <w:shd w:val="clear" w:color="auto" w:fill="auto"/>
          </w:tcPr>
          <w:p w14:paraId="7D390A93"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Outcomes</w:t>
            </w:r>
          </w:p>
        </w:tc>
        <w:tc>
          <w:tcPr>
            <w:tcW w:w="1843" w:type="dxa"/>
            <w:tcBorders>
              <w:top w:val="single" w:sz="4" w:space="0" w:color="000000"/>
              <w:left w:val="single" w:sz="4" w:space="0" w:color="000000"/>
              <w:bottom w:val="single" w:sz="4" w:space="0" w:color="000000"/>
            </w:tcBorders>
            <w:shd w:val="clear" w:color="auto" w:fill="auto"/>
          </w:tcPr>
          <w:p w14:paraId="10579F0B"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Time Frame</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0C7D235E"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Achieved</w:t>
            </w:r>
          </w:p>
        </w:tc>
      </w:tr>
      <w:tr w:rsidR="00E52832" w:rsidRPr="000671B5" w14:paraId="273359ED" w14:textId="77777777" w:rsidTr="00172B97">
        <w:tc>
          <w:tcPr>
            <w:tcW w:w="2943" w:type="dxa"/>
            <w:tcBorders>
              <w:top w:val="single" w:sz="4" w:space="0" w:color="000000"/>
              <w:left w:val="single" w:sz="4" w:space="0" w:color="000000"/>
              <w:bottom w:val="single" w:sz="4" w:space="0" w:color="000000"/>
            </w:tcBorders>
            <w:shd w:val="clear" w:color="auto" w:fill="auto"/>
          </w:tcPr>
          <w:p w14:paraId="3EAA4AD2"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To review regularly</w:t>
            </w:r>
          </w:p>
          <w:p w14:paraId="2605249F" w14:textId="77777777" w:rsidR="00E52832" w:rsidRPr="000671B5" w:rsidRDefault="00E52832" w:rsidP="00172B97">
            <w:pPr>
              <w:autoSpaceDE w:val="0"/>
              <w:rPr>
                <w:rFonts w:ascii="Tahoma" w:hAnsi="Tahoma" w:cs="Tahoma"/>
                <w:b/>
                <w:sz w:val="22"/>
                <w:szCs w:val="22"/>
              </w:rPr>
            </w:pPr>
            <w:r w:rsidRPr="000671B5">
              <w:rPr>
                <w:rFonts w:ascii="Tahoma" w:hAnsi="Tahoma" w:cs="Tahoma"/>
                <w:sz w:val="22"/>
                <w:szCs w:val="22"/>
              </w:rPr>
              <w:t xml:space="preserve">and at least annually as part of the Provision Mapping, all staff, TA and Inclusion Leader training to ensure it is up to date with current guidelines and practical for current cohort. </w:t>
            </w:r>
          </w:p>
        </w:tc>
        <w:tc>
          <w:tcPr>
            <w:tcW w:w="2268" w:type="dxa"/>
            <w:tcBorders>
              <w:top w:val="single" w:sz="4" w:space="0" w:color="000000"/>
              <w:left w:val="single" w:sz="4" w:space="0" w:color="000000"/>
              <w:bottom w:val="single" w:sz="4" w:space="0" w:color="000000"/>
            </w:tcBorders>
            <w:shd w:val="clear" w:color="auto" w:fill="auto"/>
          </w:tcPr>
          <w:p w14:paraId="2E5AA26F" w14:textId="77777777" w:rsidR="00E52832" w:rsidRPr="000671B5" w:rsidRDefault="00E52832" w:rsidP="00172B97">
            <w:pPr>
              <w:autoSpaceDE w:val="0"/>
              <w:snapToGrid w:val="0"/>
              <w:rPr>
                <w:rFonts w:ascii="Tahoma" w:hAnsi="Tahoma" w:cs="Tahoma"/>
                <w:sz w:val="22"/>
                <w:szCs w:val="22"/>
              </w:rPr>
            </w:pPr>
            <w:r w:rsidRPr="000671B5">
              <w:rPr>
                <w:rFonts w:ascii="Tahoma" w:hAnsi="Tahoma" w:cs="Tahoma"/>
                <w:sz w:val="22"/>
                <w:szCs w:val="22"/>
              </w:rPr>
              <w:t>Training log to be maintained.</w:t>
            </w:r>
          </w:p>
        </w:tc>
        <w:tc>
          <w:tcPr>
            <w:tcW w:w="1985" w:type="dxa"/>
            <w:tcBorders>
              <w:top w:val="single" w:sz="4" w:space="0" w:color="000000"/>
              <w:left w:val="single" w:sz="4" w:space="0" w:color="000000"/>
              <w:bottom w:val="single" w:sz="4" w:space="0" w:color="000000"/>
            </w:tcBorders>
            <w:shd w:val="clear" w:color="auto" w:fill="auto"/>
          </w:tcPr>
          <w:p w14:paraId="6616386A"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Up to date training ensures staff manage disabilities appropriately.</w:t>
            </w:r>
          </w:p>
        </w:tc>
        <w:tc>
          <w:tcPr>
            <w:tcW w:w="1843" w:type="dxa"/>
            <w:tcBorders>
              <w:top w:val="single" w:sz="4" w:space="0" w:color="000000"/>
              <w:left w:val="single" w:sz="4" w:space="0" w:color="000000"/>
              <w:bottom w:val="single" w:sz="4" w:space="0" w:color="000000"/>
            </w:tcBorders>
            <w:shd w:val="clear" w:color="auto" w:fill="auto"/>
          </w:tcPr>
          <w:p w14:paraId="7D7F2E45"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131EFF43"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r>
    </w:tbl>
    <w:p w14:paraId="780D8F7E" w14:textId="77777777" w:rsidR="00E52832" w:rsidRPr="000671B5" w:rsidRDefault="00E52832" w:rsidP="00E52832">
      <w:pPr>
        <w:rPr>
          <w:rFonts w:ascii="Tahoma" w:hAnsi="Tahoma" w:cs="Tahoma"/>
          <w:b/>
          <w:sz w:val="22"/>
          <w:szCs w:val="22"/>
        </w:rPr>
      </w:pPr>
    </w:p>
    <w:p w14:paraId="7689F41A" w14:textId="77777777" w:rsidR="00313236" w:rsidRDefault="00313236" w:rsidP="00E52832">
      <w:pPr>
        <w:rPr>
          <w:rFonts w:ascii="Tahoma" w:hAnsi="Tahoma" w:cs="Tahoma"/>
          <w:b/>
          <w:sz w:val="22"/>
          <w:szCs w:val="22"/>
        </w:rPr>
      </w:pPr>
    </w:p>
    <w:p w14:paraId="3B46D008" w14:textId="3185D6B0" w:rsidR="00E52832" w:rsidRPr="000671B5" w:rsidRDefault="00E52832" w:rsidP="00E52832">
      <w:pPr>
        <w:rPr>
          <w:rFonts w:ascii="Tahoma" w:hAnsi="Tahoma" w:cs="Tahoma"/>
          <w:b/>
          <w:sz w:val="22"/>
          <w:szCs w:val="22"/>
        </w:rPr>
      </w:pPr>
      <w:r w:rsidRPr="000671B5">
        <w:rPr>
          <w:rFonts w:ascii="Tahoma" w:hAnsi="Tahoma" w:cs="Tahoma"/>
          <w:b/>
          <w:sz w:val="22"/>
          <w:szCs w:val="22"/>
        </w:rPr>
        <w:lastRenderedPageBreak/>
        <w:t>Medium Term</w:t>
      </w:r>
    </w:p>
    <w:p w14:paraId="26A7951B" w14:textId="77777777" w:rsidR="00E52832" w:rsidRPr="000671B5" w:rsidRDefault="00E52832" w:rsidP="00E52832">
      <w:pPr>
        <w:rPr>
          <w:rFonts w:ascii="Tahoma" w:hAnsi="Tahoma" w:cs="Tahoma"/>
          <w:b/>
          <w:sz w:val="22"/>
          <w:szCs w:val="22"/>
        </w:rPr>
      </w:pPr>
    </w:p>
    <w:tbl>
      <w:tblPr>
        <w:tblW w:w="0" w:type="auto"/>
        <w:tblInd w:w="-5" w:type="dxa"/>
        <w:tblLayout w:type="fixed"/>
        <w:tblLook w:val="0000" w:firstRow="0" w:lastRow="0" w:firstColumn="0" w:lastColumn="0" w:noHBand="0" w:noVBand="0"/>
      </w:tblPr>
      <w:tblGrid>
        <w:gridCol w:w="2943"/>
        <w:gridCol w:w="2268"/>
        <w:gridCol w:w="1985"/>
        <w:gridCol w:w="1843"/>
        <w:gridCol w:w="1653"/>
      </w:tblGrid>
      <w:tr w:rsidR="00E52832" w:rsidRPr="000671B5" w14:paraId="3A82F725" w14:textId="77777777" w:rsidTr="00172B97">
        <w:tc>
          <w:tcPr>
            <w:tcW w:w="2943" w:type="dxa"/>
            <w:tcBorders>
              <w:top w:val="single" w:sz="4" w:space="0" w:color="000000"/>
              <w:left w:val="single" w:sz="4" w:space="0" w:color="000000"/>
              <w:bottom w:val="single" w:sz="4" w:space="0" w:color="000000"/>
            </w:tcBorders>
            <w:shd w:val="clear" w:color="auto" w:fill="auto"/>
          </w:tcPr>
          <w:p w14:paraId="060FEA41"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Targets</w:t>
            </w:r>
          </w:p>
        </w:tc>
        <w:tc>
          <w:tcPr>
            <w:tcW w:w="2268" w:type="dxa"/>
            <w:tcBorders>
              <w:top w:val="single" w:sz="4" w:space="0" w:color="000000"/>
              <w:left w:val="single" w:sz="4" w:space="0" w:color="000000"/>
              <w:bottom w:val="single" w:sz="4" w:space="0" w:color="000000"/>
            </w:tcBorders>
            <w:shd w:val="clear" w:color="auto" w:fill="auto"/>
          </w:tcPr>
          <w:p w14:paraId="2B9A70FE"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Strategies</w:t>
            </w:r>
          </w:p>
        </w:tc>
        <w:tc>
          <w:tcPr>
            <w:tcW w:w="1985" w:type="dxa"/>
            <w:tcBorders>
              <w:top w:val="single" w:sz="4" w:space="0" w:color="000000"/>
              <w:left w:val="single" w:sz="4" w:space="0" w:color="000000"/>
              <w:bottom w:val="single" w:sz="4" w:space="0" w:color="000000"/>
            </w:tcBorders>
            <w:shd w:val="clear" w:color="auto" w:fill="auto"/>
          </w:tcPr>
          <w:p w14:paraId="5EED8EA6"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Outcomes</w:t>
            </w:r>
          </w:p>
        </w:tc>
        <w:tc>
          <w:tcPr>
            <w:tcW w:w="1843" w:type="dxa"/>
            <w:tcBorders>
              <w:top w:val="single" w:sz="4" w:space="0" w:color="000000"/>
              <w:left w:val="single" w:sz="4" w:space="0" w:color="000000"/>
              <w:bottom w:val="single" w:sz="4" w:space="0" w:color="000000"/>
            </w:tcBorders>
            <w:shd w:val="clear" w:color="auto" w:fill="auto"/>
          </w:tcPr>
          <w:p w14:paraId="5A864FFE" w14:textId="77777777" w:rsidR="00E52832" w:rsidRPr="000671B5" w:rsidRDefault="00E52832" w:rsidP="00172B97">
            <w:pPr>
              <w:jc w:val="center"/>
              <w:rPr>
                <w:rFonts w:ascii="Tahoma" w:hAnsi="Tahoma" w:cs="Tahoma"/>
                <w:b/>
                <w:sz w:val="22"/>
                <w:szCs w:val="22"/>
              </w:rPr>
            </w:pPr>
            <w:r w:rsidRPr="000671B5">
              <w:rPr>
                <w:rFonts w:ascii="Tahoma" w:hAnsi="Tahoma" w:cs="Tahoma"/>
                <w:b/>
                <w:sz w:val="22"/>
                <w:szCs w:val="22"/>
              </w:rPr>
              <w:t>Time Frame</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6DB7AD5F" w14:textId="77777777" w:rsidR="00E52832" w:rsidRPr="000671B5" w:rsidRDefault="00E52832" w:rsidP="00172B97">
            <w:pPr>
              <w:jc w:val="center"/>
              <w:rPr>
                <w:rFonts w:ascii="Tahoma" w:hAnsi="Tahoma" w:cs="Tahoma"/>
                <w:sz w:val="22"/>
                <w:szCs w:val="22"/>
              </w:rPr>
            </w:pPr>
            <w:r w:rsidRPr="000671B5">
              <w:rPr>
                <w:rFonts w:ascii="Tahoma" w:hAnsi="Tahoma" w:cs="Tahoma"/>
                <w:b/>
                <w:sz w:val="22"/>
                <w:szCs w:val="22"/>
              </w:rPr>
              <w:t>Achieved</w:t>
            </w:r>
          </w:p>
        </w:tc>
      </w:tr>
      <w:tr w:rsidR="00E52832" w:rsidRPr="000671B5" w14:paraId="1EFD95F3" w14:textId="77777777" w:rsidTr="00172B97">
        <w:tc>
          <w:tcPr>
            <w:tcW w:w="2943" w:type="dxa"/>
            <w:tcBorders>
              <w:top w:val="single" w:sz="4" w:space="0" w:color="000000"/>
              <w:left w:val="single" w:sz="4" w:space="0" w:color="000000"/>
              <w:bottom w:val="single" w:sz="4" w:space="0" w:color="000000"/>
            </w:tcBorders>
            <w:shd w:val="clear" w:color="auto" w:fill="auto"/>
          </w:tcPr>
          <w:p w14:paraId="4D5013FE"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To review regularly</w:t>
            </w:r>
          </w:p>
          <w:p w14:paraId="141BD10A"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 xml:space="preserve">and at least annually as part of the Provision Mapping, all staff, TA and Inclusion Manager training to ensure it is up to date with current guidelines and practical for current cohort. </w:t>
            </w:r>
          </w:p>
        </w:tc>
        <w:tc>
          <w:tcPr>
            <w:tcW w:w="2268" w:type="dxa"/>
            <w:tcBorders>
              <w:top w:val="single" w:sz="4" w:space="0" w:color="000000"/>
              <w:left w:val="single" w:sz="4" w:space="0" w:color="000000"/>
              <w:bottom w:val="single" w:sz="4" w:space="0" w:color="000000"/>
            </w:tcBorders>
            <w:shd w:val="clear" w:color="auto" w:fill="auto"/>
          </w:tcPr>
          <w:p w14:paraId="0A2F3757"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Audit skills and competencies of teaching staff, identify teachers to benefit from training in differentiation by teaching and learning style.</w:t>
            </w:r>
          </w:p>
        </w:tc>
        <w:tc>
          <w:tcPr>
            <w:tcW w:w="1985" w:type="dxa"/>
            <w:tcBorders>
              <w:top w:val="single" w:sz="4" w:space="0" w:color="000000"/>
              <w:left w:val="single" w:sz="4" w:space="0" w:color="000000"/>
              <w:bottom w:val="single" w:sz="4" w:space="0" w:color="000000"/>
            </w:tcBorders>
            <w:shd w:val="clear" w:color="auto" w:fill="auto"/>
          </w:tcPr>
          <w:p w14:paraId="506ABBC1" w14:textId="77777777" w:rsidR="00E52832" w:rsidRPr="000671B5" w:rsidRDefault="00E52832" w:rsidP="00172B97">
            <w:pPr>
              <w:autoSpaceDE w:val="0"/>
              <w:rPr>
                <w:rFonts w:ascii="Tahoma" w:hAnsi="Tahoma" w:cs="Tahoma"/>
                <w:sz w:val="22"/>
                <w:szCs w:val="22"/>
              </w:rPr>
            </w:pPr>
            <w:r w:rsidRPr="000671B5">
              <w:rPr>
                <w:rFonts w:ascii="Tahoma" w:hAnsi="Tahoma" w:cs="Tahoma"/>
                <w:sz w:val="22"/>
                <w:szCs w:val="22"/>
              </w:rPr>
              <w:t>Up to date training ensures staff manage disabilities appropriately.</w:t>
            </w:r>
          </w:p>
        </w:tc>
        <w:tc>
          <w:tcPr>
            <w:tcW w:w="1843" w:type="dxa"/>
            <w:tcBorders>
              <w:top w:val="single" w:sz="4" w:space="0" w:color="000000"/>
              <w:left w:val="single" w:sz="4" w:space="0" w:color="000000"/>
              <w:bottom w:val="single" w:sz="4" w:space="0" w:color="000000"/>
            </w:tcBorders>
            <w:shd w:val="clear" w:color="auto" w:fill="auto"/>
          </w:tcPr>
          <w:p w14:paraId="29B1A8F7"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14:paraId="1FABDB02" w14:textId="77777777" w:rsidR="00E52832" w:rsidRPr="000671B5" w:rsidRDefault="00E52832" w:rsidP="00172B97">
            <w:pPr>
              <w:rPr>
                <w:rFonts w:ascii="Tahoma" w:hAnsi="Tahoma" w:cs="Tahoma"/>
                <w:sz w:val="22"/>
                <w:szCs w:val="22"/>
              </w:rPr>
            </w:pPr>
            <w:r w:rsidRPr="000671B5">
              <w:rPr>
                <w:rFonts w:ascii="Tahoma" w:hAnsi="Tahoma" w:cs="Tahoma"/>
                <w:sz w:val="22"/>
                <w:szCs w:val="22"/>
              </w:rPr>
              <w:t>Ongoing</w:t>
            </w:r>
          </w:p>
        </w:tc>
      </w:tr>
    </w:tbl>
    <w:p w14:paraId="016E43ED" w14:textId="77777777" w:rsidR="00E52832" w:rsidRPr="000671B5" w:rsidRDefault="00E52832" w:rsidP="00E52832">
      <w:pPr>
        <w:rPr>
          <w:rFonts w:ascii="Tahoma" w:hAnsi="Tahoma" w:cs="Tahoma"/>
          <w:b/>
          <w:sz w:val="22"/>
          <w:szCs w:val="22"/>
        </w:rPr>
      </w:pPr>
    </w:p>
    <w:p w14:paraId="672A6659" w14:textId="6481D82F" w:rsidR="00544A5A" w:rsidRDefault="00544A5A" w:rsidP="00544A5A">
      <w:pPr>
        <w:pStyle w:val="Default"/>
      </w:pPr>
    </w:p>
    <w:sectPr w:rsidR="00544A5A" w:rsidSect="00611FE3">
      <w:headerReference w:type="even" r:id="rId8"/>
      <w:headerReference w:type="default" r:id="rId9"/>
      <w:footerReference w:type="even" r:id="rId10"/>
      <w:footerReference w:type="default" r:id="rId11"/>
      <w:headerReference w:type="first" r:id="rId12"/>
      <w:footerReference w:type="first" r:id="rId13"/>
      <w:pgSz w:w="11906" w:h="16838"/>
      <w:pgMar w:top="3069" w:right="424" w:bottom="709"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A1BBC" w14:textId="77777777" w:rsidR="00AB730D" w:rsidRDefault="00AB730D" w:rsidP="000D4693">
      <w:r>
        <w:separator/>
      </w:r>
    </w:p>
  </w:endnote>
  <w:endnote w:type="continuationSeparator" w:id="0">
    <w:p w14:paraId="06070794" w14:textId="77777777" w:rsidR="00AB730D" w:rsidRDefault="00AB730D" w:rsidP="000D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O Univers 55 Oblique">
    <w:altName w:val="Courier New"/>
    <w:charset w:val="00"/>
    <w:family w:val="auto"/>
    <w:pitch w:val="variable"/>
    <w:sig w:usb0="03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7E1D0" w14:textId="77777777" w:rsidR="00A80A7A" w:rsidRDefault="00A80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AFD9C" w14:textId="77777777" w:rsidR="00AB730D" w:rsidRDefault="00AB730D" w:rsidP="009B3647">
    <w:pPr>
      <w:pStyle w:val="Footer"/>
      <w:tabs>
        <w:tab w:val="left" w:pos="2340"/>
        <w:tab w:val="right" w:pos="9498"/>
      </w:tabs>
      <w:jc w:val="center"/>
      <w:rPr>
        <w:rFonts w:ascii="Calibri" w:hAnsi="Calibri" w:cs="Calibri"/>
        <w:color w:val="385623" w:themeColor="accent6" w:themeShade="80"/>
        <w:sz w:val="22"/>
        <w:szCs w:val="22"/>
      </w:rPr>
    </w:pPr>
  </w:p>
  <w:p w14:paraId="5FA1C55F" w14:textId="31B7A924" w:rsidR="00AB730D" w:rsidRPr="00613BFB" w:rsidRDefault="00AB730D" w:rsidP="009B3647">
    <w:pPr>
      <w:pStyle w:val="Footer"/>
      <w:tabs>
        <w:tab w:val="left" w:pos="2340"/>
        <w:tab w:val="right" w:pos="9498"/>
      </w:tabs>
      <w:jc w:val="center"/>
      <w:rPr>
        <w:color w:val="385623" w:themeColor="accent6" w:themeShade="80"/>
        <w:sz w:val="22"/>
        <w:szCs w:val="22"/>
      </w:rPr>
    </w:pPr>
    <w:r w:rsidRPr="00613BFB">
      <w:rPr>
        <w:color w:val="385623" w:themeColor="accent6" w:themeShade="80"/>
        <w:sz w:val="22"/>
        <w:szCs w:val="22"/>
      </w:rPr>
      <w:t>Headteacher: Miss S McGann             Deputy Headteacher: M</w:t>
    </w:r>
    <w:r w:rsidR="00A279E5">
      <w:rPr>
        <w:color w:val="385623" w:themeColor="accent6" w:themeShade="80"/>
        <w:sz w:val="22"/>
        <w:szCs w:val="22"/>
      </w:rPr>
      <w:t>iss</w:t>
    </w:r>
    <w:r w:rsidRPr="00613BFB">
      <w:rPr>
        <w:color w:val="385623" w:themeColor="accent6" w:themeShade="80"/>
        <w:sz w:val="22"/>
        <w:szCs w:val="22"/>
      </w:rPr>
      <w:t xml:space="preserve"> K </w:t>
    </w:r>
    <w:r w:rsidR="00A279E5">
      <w:rPr>
        <w:color w:val="385623" w:themeColor="accent6" w:themeShade="80"/>
        <w:sz w:val="22"/>
        <w:szCs w:val="22"/>
      </w:rPr>
      <w:t>Whiting</w:t>
    </w:r>
  </w:p>
  <w:p w14:paraId="1F0EF52F" w14:textId="77777777" w:rsidR="00AB730D" w:rsidRPr="00613BFB" w:rsidRDefault="00AB730D" w:rsidP="00FE3C83">
    <w:pPr>
      <w:pStyle w:val="BasicParagraph"/>
      <w:jc w:val="center"/>
      <w:rPr>
        <w:rFonts w:ascii="Times New Roman" w:hAnsi="Times New Roman" w:cs="Times New Roman"/>
        <w:color w:val="385623" w:themeColor="accent6" w:themeShade="80"/>
        <w:sz w:val="22"/>
        <w:szCs w:val="22"/>
      </w:rPr>
    </w:pPr>
    <w:r w:rsidRPr="00613BFB">
      <w:rPr>
        <w:rFonts w:ascii="Times New Roman" w:hAnsi="Times New Roman" w:cs="Times New Roman"/>
        <w:color w:val="385623" w:themeColor="accent6" w:themeShade="80"/>
        <w:sz w:val="22"/>
        <w:szCs w:val="22"/>
      </w:rPr>
      <w:t>The Alliance-Multi-Academy Trust is a charitable company Limited by Guarantee registered in England</w:t>
    </w:r>
  </w:p>
  <w:p w14:paraId="2957A373" w14:textId="3BF7C0A9" w:rsidR="00AB730D" w:rsidRPr="00613BFB" w:rsidRDefault="00AB730D" w:rsidP="00FE3C83">
    <w:pPr>
      <w:pStyle w:val="Footer"/>
      <w:jc w:val="center"/>
      <w:rPr>
        <w:color w:val="385623" w:themeColor="accent6" w:themeShade="80"/>
      </w:rPr>
    </w:pPr>
    <w:r w:rsidRPr="00613BFB">
      <w:rPr>
        <w:color w:val="385623" w:themeColor="accent6" w:themeShade="80"/>
      </w:rPr>
      <w:t>Registered number: 0856427 Registered Office: c/o Windlesham Village Infant School, School Road, Windlesham, Surrey</w:t>
    </w:r>
    <w:r>
      <w:rPr>
        <w:color w:val="385623" w:themeColor="accent6" w:themeShade="80"/>
      </w:rPr>
      <w:t>,</w:t>
    </w:r>
    <w:r w:rsidRPr="00613BFB">
      <w:rPr>
        <w:color w:val="385623" w:themeColor="accent6" w:themeShade="80"/>
      </w:rPr>
      <w:t xml:space="preserve"> GU20 6PB</w:t>
    </w:r>
  </w:p>
  <w:p w14:paraId="241B3EEA" w14:textId="77777777" w:rsidR="00AB730D" w:rsidRPr="00613BFB" w:rsidRDefault="00AB730D" w:rsidP="009B3647">
    <w:pPr>
      <w:pStyle w:val="Footer"/>
      <w:tabs>
        <w:tab w:val="left" w:pos="2340"/>
        <w:tab w:val="right" w:pos="9498"/>
      </w:tabs>
      <w:jc w:val="center"/>
      <w:rPr>
        <w:b/>
        <w:i/>
      </w:rPr>
    </w:pPr>
    <w:r w:rsidRPr="00613BFB">
      <w:rPr>
        <w:b/>
        <w:i/>
      </w:rPr>
      <w:t>Connaught Junior School, as part of TAMAT, is committed to safeguarding and promoting the welfare of children.</w:t>
    </w:r>
  </w:p>
  <w:p w14:paraId="4B94D5A5" w14:textId="77777777" w:rsidR="00AB730D" w:rsidRDefault="00AB730D" w:rsidP="00FE3C83">
    <w:pPr>
      <w:pStyle w:val="Footer"/>
      <w:jc w:val="center"/>
      <w:rPr>
        <w:color w:val="385623" w:themeColor="accent6" w:themeShade="80"/>
      </w:rPr>
    </w:pPr>
  </w:p>
  <w:p w14:paraId="44715C4E" w14:textId="77777777" w:rsidR="00AB730D" w:rsidRDefault="00AB730D" w:rsidP="00FE3C83">
    <w:pPr>
      <w:pStyle w:val="Footer"/>
      <w:jc w:val="center"/>
      <w:rPr>
        <w:color w:val="385623" w:themeColor="accent6" w:themeShade="80"/>
      </w:rPr>
    </w:pPr>
    <w:r w:rsidRPr="009B3647">
      <w:rPr>
        <w:b/>
        <w:i/>
        <w:noProof/>
        <w:color w:val="auto"/>
        <w:kern w:val="0"/>
        <w:sz w:val="24"/>
        <w:szCs w:val="24"/>
      </w:rPr>
      <w:drawing>
        <wp:anchor distT="36576" distB="36576" distL="36576" distR="36576" simplePos="0" relativeHeight="251663360" behindDoc="0" locked="0" layoutInCell="1" allowOverlap="1" wp14:anchorId="537C5318" wp14:editId="638C9A28">
          <wp:simplePos x="0" y="0"/>
          <wp:positionH relativeFrom="margin">
            <wp:align>center</wp:align>
          </wp:positionH>
          <wp:positionV relativeFrom="paragraph">
            <wp:posOffset>16510</wp:posOffset>
          </wp:positionV>
          <wp:extent cx="1279348" cy="342900"/>
          <wp:effectExtent l="0" t="0" r="0" b="0"/>
          <wp:wrapNone/>
          <wp:docPr id="19" name="Picture 19" descr="TAMAT-Final-Logo-Print-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MAT-Final-Logo-Print-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348" cy="342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EEC669" w14:textId="77777777" w:rsidR="00AB730D" w:rsidRPr="007D1718" w:rsidRDefault="00AB730D" w:rsidP="00FE3C83">
    <w:pPr>
      <w:pStyle w:val="Footer"/>
      <w:jc w:val="center"/>
      <w:rPr>
        <w:color w:val="385623" w:themeColor="accent6" w:themeShade="80"/>
      </w:rPr>
    </w:pPr>
  </w:p>
  <w:p w14:paraId="3656B9AB" w14:textId="77777777" w:rsidR="00AB730D" w:rsidRPr="007D1718" w:rsidRDefault="00AB730D" w:rsidP="00FE3C83">
    <w:pPr>
      <w:pStyle w:val="Footer"/>
      <w:tabs>
        <w:tab w:val="clear" w:pos="4513"/>
        <w:tab w:val="clear" w:pos="9026"/>
        <w:tab w:val="left" w:pos="8430"/>
      </w:tabs>
      <w:ind w:left="-1440"/>
      <w:rPr>
        <w:color w:val="385623" w:themeColor="accent6" w:themeShade="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4BED8" w14:textId="77777777" w:rsidR="00A80A7A" w:rsidRDefault="00A80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0939E" w14:textId="77777777" w:rsidR="00AB730D" w:rsidRDefault="00AB730D" w:rsidP="000D4693">
      <w:r>
        <w:separator/>
      </w:r>
    </w:p>
  </w:footnote>
  <w:footnote w:type="continuationSeparator" w:id="0">
    <w:p w14:paraId="0AB1740E" w14:textId="77777777" w:rsidR="00AB730D" w:rsidRDefault="00AB730D" w:rsidP="000D4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A2527" w14:textId="77777777" w:rsidR="00A80A7A" w:rsidRDefault="00A80A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1DF5" w14:textId="131F33CA" w:rsidR="00AB730D" w:rsidRPr="00C96AE2" w:rsidRDefault="00AB730D" w:rsidP="00C96AE2">
    <w:pPr>
      <w:pStyle w:val="Header"/>
      <w:tabs>
        <w:tab w:val="clear" w:pos="4513"/>
        <w:tab w:val="clear" w:pos="9026"/>
        <w:tab w:val="center" w:pos="5233"/>
        <w:tab w:val="right" w:pos="10466"/>
      </w:tabs>
      <w:jc w:val="center"/>
      <w:rPr>
        <w:rFonts w:asciiTheme="minorHAnsi" w:hAnsiTheme="minorHAnsi" w:cstheme="minorHAnsi"/>
        <w:color w:val="006600"/>
        <w:sz w:val="72"/>
        <w:szCs w:val="72"/>
      </w:rPr>
    </w:pPr>
    <w:r>
      <w:rPr>
        <w:rFonts w:asciiTheme="minorHAnsi" w:hAnsiTheme="minorHAnsi" w:cstheme="minorHAnsi"/>
        <w:color w:val="006600"/>
        <w:sz w:val="52"/>
        <w:szCs w:val="52"/>
      </w:rPr>
      <w:t>Accessibility</w:t>
    </w:r>
    <w:r w:rsidRPr="00C96AE2">
      <w:rPr>
        <w:rFonts w:asciiTheme="minorHAnsi" w:hAnsiTheme="minorHAnsi" w:cstheme="minorHAnsi"/>
        <w:color w:val="006600"/>
        <w:sz w:val="52"/>
        <w:szCs w:val="52"/>
      </w:rPr>
      <w:t xml:space="preserve"> Policy</w:t>
    </w:r>
  </w:p>
  <w:p w14:paraId="3273A876" w14:textId="77777777" w:rsidR="00AB730D" w:rsidRPr="007C4C53" w:rsidRDefault="00AB730D" w:rsidP="00E52832">
    <w:pPr>
      <w:pStyle w:val="Header"/>
      <w:tabs>
        <w:tab w:val="clear" w:pos="4513"/>
        <w:tab w:val="clear" w:pos="9026"/>
        <w:tab w:val="center" w:pos="5233"/>
        <w:tab w:val="right" w:pos="10466"/>
      </w:tabs>
      <w:jc w:val="right"/>
      <w:rPr>
        <w:rFonts w:ascii="Tahoma" w:hAnsi="Tahoma" w:cs="Tahoma"/>
        <w:color w:val="006600"/>
      </w:rPr>
    </w:pPr>
    <w:r w:rsidRPr="00C96AE2">
      <w:rPr>
        <w:rFonts w:asciiTheme="minorHAnsi" w:hAnsiTheme="minorHAnsi" w:cstheme="minorHAnsi"/>
        <w:noProof/>
      </w:rPr>
      <w:drawing>
        <wp:anchor distT="0" distB="0" distL="114300" distR="114300" simplePos="0" relativeHeight="251664384" behindDoc="1" locked="0" layoutInCell="1" allowOverlap="1" wp14:anchorId="68FDD56B" wp14:editId="51971B19">
          <wp:simplePos x="0" y="0"/>
          <wp:positionH relativeFrom="page">
            <wp:posOffset>495300</wp:posOffset>
          </wp:positionH>
          <wp:positionV relativeFrom="paragraph">
            <wp:posOffset>13970</wp:posOffset>
          </wp:positionV>
          <wp:extent cx="1628775" cy="817880"/>
          <wp:effectExtent l="0" t="0" r="9525" b="1270"/>
          <wp:wrapTight wrapText="bothSides">
            <wp:wrapPolygon edited="0">
              <wp:start x="0" y="0"/>
              <wp:lineTo x="0" y="21130"/>
              <wp:lineTo x="21474" y="21130"/>
              <wp:lineTo x="2147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hd_logo_from_master_150dpi_7cm.jpg"/>
                  <pic:cNvPicPr/>
                </pic:nvPicPr>
                <pic:blipFill>
                  <a:blip r:embed="rId1">
                    <a:extLst>
                      <a:ext uri="{28A0092B-C50C-407E-A947-70E740481C1C}">
                        <a14:useLocalDpi xmlns:a14="http://schemas.microsoft.com/office/drawing/2010/main" val="0"/>
                      </a:ext>
                    </a:extLst>
                  </a:blip>
                  <a:stretch>
                    <a:fillRect/>
                  </a:stretch>
                </pic:blipFill>
                <pic:spPr>
                  <a:xfrm>
                    <a:off x="0" y="0"/>
                    <a:ext cx="1628775" cy="817880"/>
                  </a:xfrm>
                  <a:prstGeom prst="rect">
                    <a:avLst/>
                  </a:prstGeom>
                </pic:spPr>
              </pic:pic>
            </a:graphicData>
          </a:graphic>
          <wp14:sizeRelH relativeFrom="page">
            <wp14:pctWidth>0</wp14:pctWidth>
          </wp14:sizeRelH>
          <wp14:sizeRelV relativeFrom="page">
            <wp14:pctHeight>0</wp14:pctHeight>
          </wp14:sizeRelV>
        </wp:anchor>
      </w:drawing>
    </w:r>
    <w:r w:rsidRPr="00C96AE2">
      <w:rPr>
        <w:rFonts w:asciiTheme="minorHAnsi" w:hAnsiTheme="minorHAnsi" w:cstheme="minorHAnsi"/>
        <w:color w:val="006600"/>
        <w:sz w:val="72"/>
        <w:szCs w:val="72"/>
      </w:rPr>
      <w:tab/>
    </w:r>
    <w:r w:rsidRPr="007C4C53">
      <w:rPr>
        <w:rFonts w:ascii="Tahoma" w:hAnsi="Tahoma" w:cs="Tahoma"/>
        <w:color w:val="006600"/>
      </w:rPr>
      <w:t>Author: SM</w:t>
    </w:r>
  </w:p>
  <w:p w14:paraId="1A127B81" w14:textId="05F5FB54" w:rsidR="00AB730D" w:rsidRPr="007C4C53" w:rsidRDefault="00AB730D" w:rsidP="00E52832">
    <w:pPr>
      <w:pStyle w:val="Header"/>
      <w:jc w:val="right"/>
      <w:rPr>
        <w:rFonts w:ascii="Tahoma" w:hAnsi="Tahoma" w:cs="Tahoma"/>
        <w:color w:val="006600"/>
      </w:rPr>
    </w:pPr>
    <w:r w:rsidRPr="007C4C53">
      <w:rPr>
        <w:rFonts w:ascii="Tahoma" w:hAnsi="Tahoma" w:cs="Tahoma"/>
        <w:color w:val="006600"/>
      </w:rPr>
      <w:t>Approval: Spring 202</w:t>
    </w:r>
    <w:r w:rsidR="007C4C53">
      <w:rPr>
        <w:rFonts w:ascii="Tahoma" w:hAnsi="Tahoma" w:cs="Tahoma"/>
        <w:color w:val="006600"/>
      </w:rPr>
      <w:t>4</w:t>
    </w:r>
  </w:p>
  <w:p w14:paraId="5218C606" w14:textId="33D7A0EC" w:rsidR="00AB730D" w:rsidRPr="007C4C53" w:rsidRDefault="00AB730D" w:rsidP="00E52832">
    <w:pPr>
      <w:pStyle w:val="Header"/>
      <w:jc w:val="right"/>
      <w:rPr>
        <w:rFonts w:ascii="Tahoma" w:hAnsi="Tahoma" w:cs="Tahoma"/>
        <w:color w:val="006600"/>
      </w:rPr>
    </w:pPr>
    <w:r w:rsidRPr="007C4C53">
      <w:rPr>
        <w:rFonts w:ascii="Tahoma" w:hAnsi="Tahoma" w:cs="Tahoma"/>
        <w:color w:val="006600"/>
      </w:rPr>
      <w:t xml:space="preserve">Approved By: </w:t>
    </w:r>
    <w:r w:rsidR="007C4C53">
      <w:rPr>
        <w:rFonts w:ascii="Tahoma" w:hAnsi="Tahoma" w:cs="Tahoma"/>
        <w:color w:val="006600"/>
      </w:rPr>
      <w:t>Community Portfolio</w:t>
    </w:r>
  </w:p>
  <w:p w14:paraId="1B71BCEF" w14:textId="54B53B80" w:rsidR="00AB730D" w:rsidRPr="007C4C53" w:rsidRDefault="00AB730D" w:rsidP="00E52832">
    <w:pPr>
      <w:pStyle w:val="Header"/>
      <w:ind w:left="2880"/>
      <w:jc w:val="right"/>
      <w:rPr>
        <w:rFonts w:ascii="Tahoma" w:hAnsi="Tahoma" w:cs="Tahoma"/>
      </w:rPr>
    </w:pPr>
    <w:r w:rsidRPr="007C4C53">
      <w:rPr>
        <w:rFonts w:ascii="Tahoma" w:hAnsi="Tahoma" w:cs="Tahoma"/>
        <w:color w:val="006600"/>
      </w:rPr>
      <w:t xml:space="preserve">Review: Spring </w:t>
    </w:r>
    <w:r w:rsidRPr="007C4C53">
      <w:rPr>
        <w:rFonts w:ascii="Tahoma" w:hAnsi="Tahoma" w:cs="Tahoma"/>
        <w:color w:val="006600"/>
      </w:rPr>
      <w:t>202</w:t>
    </w:r>
    <w:r w:rsidR="00A80A7A">
      <w:rPr>
        <w:rFonts w:ascii="Tahoma" w:hAnsi="Tahoma" w:cs="Tahoma"/>
        <w:color w:val="006600"/>
      </w:rPr>
      <w:t>7</w:t>
    </w:r>
    <w:bookmarkStart w:id="2" w:name="_GoBack"/>
    <w:bookmarkEnd w:id="2"/>
  </w:p>
  <w:p w14:paraId="2143C6E4" w14:textId="66003EBC" w:rsidR="00AB730D" w:rsidRPr="007C4C53" w:rsidRDefault="00AB730D" w:rsidP="00E52832">
    <w:pPr>
      <w:pStyle w:val="Header"/>
      <w:tabs>
        <w:tab w:val="clear" w:pos="4513"/>
        <w:tab w:val="clear" w:pos="9026"/>
        <w:tab w:val="center" w:pos="5233"/>
        <w:tab w:val="right" w:pos="10466"/>
      </w:tabs>
      <w:jc w:val="right"/>
      <w:rPr>
        <w:rFonts w:ascii="Tahoma" w:hAnsi="Tahoma" w:cs="Tahom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F672D" w14:textId="77777777" w:rsidR="00A80A7A" w:rsidRDefault="00A80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55.6pt;height:256.8pt;visibility:visible;mso-wrap-style:square" o:bullet="t">
        <v:imagedata r:id="rId1" o:title=""/>
      </v:shape>
    </w:pict>
  </w:numPicBullet>
  <w:abstractNum w:abstractNumId="0" w15:restartNumberingAfterBreak="0">
    <w:nsid w:val="FFFFFF89"/>
    <w:multiLevelType w:val="singleLevel"/>
    <w:tmpl w:val="269A26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D52C98"/>
    <w:multiLevelType w:val="hybridMultilevel"/>
    <w:tmpl w:val="0B2004A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7707DE9"/>
    <w:multiLevelType w:val="hybridMultilevel"/>
    <w:tmpl w:val="4CC4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25733A4"/>
    <w:multiLevelType w:val="hybridMultilevel"/>
    <w:tmpl w:val="339C5E4E"/>
    <w:lvl w:ilvl="0" w:tplc="5CCC90F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35B43CF"/>
    <w:multiLevelType w:val="hybridMultilevel"/>
    <w:tmpl w:val="E02EE096"/>
    <w:lvl w:ilvl="0" w:tplc="9BD23256">
      <w:start w:val="1"/>
      <w:numFmt w:val="decimal"/>
      <w:lvlText w:val="%1."/>
      <w:lvlJc w:val="left"/>
      <w:pPr>
        <w:ind w:left="64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6AB22C9"/>
    <w:multiLevelType w:val="hybridMultilevel"/>
    <w:tmpl w:val="6122D29C"/>
    <w:lvl w:ilvl="0" w:tplc="8A36C0A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AD7064"/>
    <w:multiLevelType w:val="hybridMultilevel"/>
    <w:tmpl w:val="9922427E"/>
    <w:lvl w:ilvl="0" w:tplc="5EA20500">
      <w:start w:val="1"/>
      <w:numFmt w:val="bullet"/>
      <w:lvlText w:val=""/>
      <w:lvlPicBulletId w:val="0"/>
      <w:lvlJc w:val="left"/>
      <w:pPr>
        <w:tabs>
          <w:tab w:val="num" w:pos="720"/>
        </w:tabs>
        <w:ind w:left="720" w:hanging="360"/>
      </w:pPr>
      <w:rPr>
        <w:rFonts w:ascii="Symbol" w:hAnsi="Symbol" w:hint="default"/>
      </w:rPr>
    </w:lvl>
    <w:lvl w:ilvl="1" w:tplc="3C282C54" w:tentative="1">
      <w:start w:val="1"/>
      <w:numFmt w:val="bullet"/>
      <w:lvlText w:val=""/>
      <w:lvlJc w:val="left"/>
      <w:pPr>
        <w:tabs>
          <w:tab w:val="num" w:pos="1440"/>
        </w:tabs>
        <w:ind w:left="1440" w:hanging="360"/>
      </w:pPr>
      <w:rPr>
        <w:rFonts w:ascii="Symbol" w:hAnsi="Symbol" w:hint="default"/>
      </w:rPr>
    </w:lvl>
    <w:lvl w:ilvl="2" w:tplc="E03011A2" w:tentative="1">
      <w:start w:val="1"/>
      <w:numFmt w:val="bullet"/>
      <w:lvlText w:val=""/>
      <w:lvlJc w:val="left"/>
      <w:pPr>
        <w:tabs>
          <w:tab w:val="num" w:pos="2160"/>
        </w:tabs>
        <w:ind w:left="2160" w:hanging="360"/>
      </w:pPr>
      <w:rPr>
        <w:rFonts w:ascii="Symbol" w:hAnsi="Symbol" w:hint="default"/>
      </w:rPr>
    </w:lvl>
    <w:lvl w:ilvl="3" w:tplc="B304323A" w:tentative="1">
      <w:start w:val="1"/>
      <w:numFmt w:val="bullet"/>
      <w:lvlText w:val=""/>
      <w:lvlJc w:val="left"/>
      <w:pPr>
        <w:tabs>
          <w:tab w:val="num" w:pos="2880"/>
        </w:tabs>
        <w:ind w:left="2880" w:hanging="360"/>
      </w:pPr>
      <w:rPr>
        <w:rFonts w:ascii="Symbol" w:hAnsi="Symbol" w:hint="default"/>
      </w:rPr>
    </w:lvl>
    <w:lvl w:ilvl="4" w:tplc="2F8EC852" w:tentative="1">
      <w:start w:val="1"/>
      <w:numFmt w:val="bullet"/>
      <w:lvlText w:val=""/>
      <w:lvlJc w:val="left"/>
      <w:pPr>
        <w:tabs>
          <w:tab w:val="num" w:pos="3600"/>
        </w:tabs>
        <w:ind w:left="3600" w:hanging="360"/>
      </w:pPr>
      <w:rPr>
        <w:rFonts w:ascii="Symbol" w:hAnsi="Symbol" w:hint="default"/>
      </w:rPr>
    </w:lvl>
    <w:lvl w:ilvl="5" w:tplc="AB7E9410" w:tentative="1">
      <w:start w:val="1"/>
      <w:numFmt w:val="bullet"/>
      <w:lvlText w:val=""/>
      <w:lvlJc w:val="left"/>
      <w:pPr>
        <w:tabs>
          <w:tab w:val="num" w:pos="4320"/>
        </w:tabs>
        <w:ind w:left="4320" w:hanging="360"/>
      </w:pPr>
      <w:rPr>
        <w:rFonts w:ascii="Symbol" w:hAnsi="Symbol" w:hint="default"/>
      </w:rPr>
    </w:lvl>
    <w:lvl w:ilvl="6" w:tplc="8FE49F9A" w:tentative="1">
      <w:start w:val="1"/>
      <w:numFmt w:val="bullet"/>
      <w:lvlText w:val=""/>
      <w:lvlJc w:val="left"/>
      <w:pPr>
        <w:tabs>
          <w:tab w:val="num" w:pos="5040"/>
        </w:tabs>
        <w:ind w:left="5040" w:hanging="360"/>
      </w:pPr>
      <w:rPr>
        <w:rFonts w:ascii="Symbol" w:hAnsi="Symbol" w:hint="default"/>
      </w:rPr>
    </w:lvl>
    <w:lvl w:ilvl="7" w:tplc="4C34EF90" w:tentative="1">
      <w:start w:val="1"/>
      <w:numFmt w:val="bullet"/>
      <w:lvlText w:val=""/>
      <w:lvlJc w:val="left"/>
      <w:pPr>
        <w:tabs>
          <w:tab w:val="num" w:pos="5760"/>
        </w:tabs>
        <w:ind w:left="5760" w:hanging="360"/>
      </w:pPr>
      <w:rPr>
        <w:rFonts w:ascii="Symbol" w:hAnsi="Symbol" w:hint="default"/>
      </w:rPr>
    </w:lvl>
    <w:lvl w:ilvl="8" w:tplc="2834DB2A"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6695C34"/>
    <w:multiLevelType w:val="hybridMultilevel"/>
    <w:tmpl w:val="15AE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0C3EFB"/>
    <w:multiLevelType w:val="hybridMultilevel"/>
    <w:tmpl w:val="CFD83DE8"/>
    <w:lvl w:ilvl="0" w:tplc="2D906A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1"/>
  </w:num>
  <w:num w:numId="4">
    <w:abstractNumId w:val="9"/>
  </w:num>
  <w:num w:numId="5">
    <w:abstractNumId w:val="6"/>
  </w:num>
  <w:num w:numId="6">
    <w:abstractNumId w:val="13"/>
  </w:num>
  <w:num w:numId="7">
    <w:abstractNumId w:val="16"/>
  </w:num>
  <w:num w:numId="8">
    <w:abstractNumId w:val="2"/>
  </w:num>
  <w:num w:numId="9">
    <w:abstractNumId w:val="1"/>
  </w:num>
  <w:num w:numId="10">
    <w:abstractNumId w:val="5"/>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4"/>
  </w:num>
  <w:num w:numId="15">
    <w:abstractNumId w:val="4"/>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693"/>
    <w:rsid w:val="00012ECD"/>
    <w:rsid w:val="000134FB"/>
    <w:rsid w:val="000671B5"/>
    <w:rsid w:val="00096E46"/>
    <w:rsid w:val="000D4693"/>
    <w:rsid w:val="00106502"/>
    <w:rsid w:val="001073B6"/>
    <w:rsid w:val="00121B9E"/>
    <w:rsid w:val="00137D1D"/>
    <w:rsid w:val="00172B97"/>
    <w:rsid w:val="001908E0"/>
    <w:rsid w:val="0019582A"/>
    <w:rsid w:val="001A3153"/>
    <w:rsid w:val="001A7E25"/>
    <w:rsid w:val="001B3316"/>
    <w:rsid w:val="001C2425"/>
    <w:rsid w:val="001D2BEF"/>
    <w:rsid w:val="0021366C"/>
    <w:rsid w:val="00242611"/>
    <w:rsid w:val="00261A98"/>
    <w:rsid w:val="002C0F96"/>
    <w:rsid w:val="00305D4D"/>
    <w:rsid w:val="00313236"/>
    <w:rsid w:val="00361E95"/>
    <w:rsid w:val="003B2ABA"/>
    <w:rsid w:val="003B7690"/>
    <w:rsid w:val="003C4C62"/>
    <w:rsid w:val="003D5E29"/>
    <w:rsid w:val="00412B96"/>
    <w:rsid w:val="0042632F"/>
    <w:rsid w:val="00450049"/>
    <w:rsid w:val="00491DA2"/>
    <w:rsid w:val="004E0333"/>
    <w:rsid w:val="004F771A"/>
    <w:rsid w:val="00511061"/>
    <w:rsid w:val="005226A9"/>
    <w:rsid w:val="00524110"/>
    <w:rsid w:val="005245B0"/>
    <w:rsid w:val="00525D34"/>
    <w:rsid w:val="00544A5A"/>
    <w:rsid w:val="00547813"/>
    <w:rsid w:val="00576948"/>
    <w:rsid w:val="00576C21"/>
    <w:rsid w:val="00593EFF"/>
    <w:rsid w:val="005A2C80"/>
    <w:rsid w:val="005B283F"/>
    <w:rsid w:val="005D7961"/>
    <w:rsid w:val="005E6459"/>
    <w:rsid w:val="00611FE3"/>
    <w:rsid w:val="00613BFB"/>
    <w:rsid w:val="00645579"/>
    <w:rsid w:val="00656F73"/>
    <w:rsid w:val="00662081"/>
    <w:rsid w:val="0068430B"/>
    <w:rsid w:val="00697F5C"/>
    <w:rsid w:val="006C3C1F"/>
    <w:rsid w:val="006D2892"/>
    <w:rsid w:val="006F7B20"/>
    <w:rsid w:val="00730B78"/>
    <w:rsid w:val="00775FAB"/>
    <w:rsid w:val="007848FF"/>
    <w:rsid w:val="007A549C"/>
    <w:rsid w:val="007B66E2"/>
    <w:rsid w:val="007C4C53"/>
    <w:rsid w:val="007D1718"/>
    <w:rsid w:val="00801DE5"/>
    <w:rsid w:val="008568D1"/>
    <w:rsid w:val="008658C6"/>
    <w:rsid w:val="00882FAE"/>
    <w:rsid w:val="008A2106"/>
    <w:rsid w:val="008C0625"/>
    <w:rsid w:val="008C1343"/>
    <w:rsid w:val="008E50FA"/>
    <w:rsid w:val="00964517"/>
    <w:rsid w:val="00971358"/>
    <w:rsid w:val="00984BA2"/>
    <w:rsid w:val="009856D4"/>
    <w:rsid w:val="009A737B"/>
    <w:rsid w:val="009B3647"/>
    <w:rsid w:val="009C3F42"/>
    <w:rsid w:val="009D1A02"/>
    <w:rsid w:val="009F36DF"/>
    <w:rsid w:val="00A20C45"/>
    <w:rsid w:val="00A279E5"/>
    <w:rsid w:val="00A74511"/>
    <w:rsid w:val="00A80A7A"/>
    <w:rsid w:val="00AA1D83"/>
    <w:rsid w:val="00AB1C2D"/>
    <w:rsid w:val="00AB730D"/>
    <w:rsid w:val="00AC27BA"/>
    <w:rsid w:val="00AE355E"/>
    <w:rsid w:val="00AF0868"/>
    <w:rsid w:val="00B01AB8"/>
    <w:rsid w:val="00B72CEB"/>
    <w:rsid w:val="00B85813"/>
    <w:rsid w:val="00B97A9F"/>
    <w:rsid w:val="00BA2CC5"/>
    <w:rsid w:val="00BB319B"/>
    <w:rsid w:val="00BB5673"/>
    <w:rsid w:val="00BE6077"/>
    <w:rsid w:val="00C03F8A"/>
    <w:rsid w:val="00C16928"/>
    <w:rsid w:val="00C5394E"/>
    <w:rsid w:val="00C96AE2"/>
    <w:rsid w:val="00CB6E77"/>
    <w:rsid w:val="00CD7CF6"/>
    <w:rsid w:val="00D06242"/>
    <w:rsid w:val="00D11906"/>
    <w:rsid w:val="00D12BCC"/>
    <w:rsid w:val="00D3112A"/>
    <w:rsid w:val="00D4181C"/>
    <w:rsid w:val="00D473A4"/>
    <w:rsid w:val="00D81FF1"/>
    <w:rsid w:val="00DF0A5B"/>
    <w:rsid w:val="00E1250D"/>
    <w:rsid w:val="00E36E3A"/>
    <w:rsid w:val="00E4457C"/>
    <w:rsid w:val="00E476C8"/>
    <w:rsid w:val="00E51101"/>
    <w:rsid w:val="00E52832"/>
    <w:rsid w:val="00E56009"/>
    <w:rsid w:val="00E81E73"/>
    <w:rsid w:val="00EC4975"/>
    <w:rsid w:val="00EF62E5"/>
    <w:rsid w:val="00F07876"/>
    <w:rsid w:val="00F12D4A"/>
    <w:rsid w:val="00F27347"/>
    <w:rsid w:val="00F32970"/>
    <w:rsid w:val="00F33069"/>
    <w:rsid w:val="00F435B6"/>
    <w:rsid w:val="00F67357"/>
    <w:rsid w:val="00F8376D"/>
    <w:rsid w:val="00FA60AA"/>
    <w:rsid w:val="00FE0D70"/>
    <w:rsid w:val="00FE3C83"/>
    <w:rsid w:val="07775267"/>
    <w:rsid w:val="1AB9B900"/>
    <w:rsid w:val="1C640B9E"/>
    <w:rsid w:val="3907AC7E"/>
    <w:rsid w:val="49F6BEC0"/>
    <w:rsid w:val="4FF08C1D"/>
    <w:rsid w:val="60162551"/>
    <w:rsid w:val="65777F66"/>
    <w:rsid w:val="7DC1F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A856A"/>
  <w15:docId w15:val="{89A4F7F8-8D20-4127-A46D-22B665DC8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647"/>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693"/>
    <w:pPr>
      <w:tabs>
        <w:tab w:val="center" w:pos="4513"/>
        <w:tab w:val="right" w:pos="9026"/>
      </w:tabs>
    </w:pPr>
  </w:style>
  <w:style w:type="character" w:customStyle="1" w:styleId="HeaderChar">
    <w:name w:val="Header Char"/>
    <w:basedOn w:val="DefaultParagraphFont"/>
    <w:link w:val="Header"/>
    <w:uiPriority w:val="99"/>
    <w:rsid w:val="000D4693"/>
  </w:style>
  <w:style w:type="paragraph" w:styleId="Footer">
    <w:name w:val="footer"/>
    <w:basedOn w:val="Normal"/>
    <w:link w:val="FooterChar"/>
    <w:uiPriority w:val="99"/>
    <w:unhideWhenUsed/>
    <w:rsid w:val="000D4693"/>
    <w:pPr>
      <w:tabs>
        <w:tab w:val="center" w:pos="4513"/>
        <w:tab w:val="right" w:pos="9026"/>
      </w:tabs>
    </w:pPr>
  </w:style>
  <w:style w:type="character" w:customStyle="1" w:styleId="FooterChar">
    <w:name w:val="Footer Char"/>
    <w:basedOn w:val="DefaultParagraphFont"/>
    <w:link w:val="Footer"/>
    <w:uiPriority w:val="99"/>
    <w:rsid w:val="000D4693"/>
  </w:style>
  <w:style w:type="paragraph" w:styleId="BalloonText">
    <w:name w:val="Balloon Text"/>
    <w:basedOn w:val="Normal"/>
    <w:link w:val="BalloonTextChar"/>
    <w:uiPriority w:val="99"/>
    <w:semiHidden/>
    <w:unhideWhenUsed/>
    <w:rsid w:val="00C03F8A"/>
    <w:rPr>
      <w:rFonts w:ascii="Tahoma" w:hAnsi="Tahoma" w:cs="Tahoma"/>
      <w:sz w:val="16"/>
      <w:szCs w:val="16"/>
    </w:rPr>
  </w:style>
  <w:style w:type="character" w:customStyle="1" w:styleId="BalloonTextChar">
    <w:name w:val="Balloon Text Char"/>
    <w:basedOn w:val="DefaultParagraphFont"/>
    <w:link w:val="BalloonText"/>
    <w:uiPriority w:val="99"/>
    <w:semiHidden/>
    <w:rsid w:val="00C03F8A"/>
    <w:rPr>
      <w:rFonts w:ascii="Tahoma" w:hAnsi="Tahoma" w:cs="Tahoma"/>
      <w:sz w:val="16"/>
      <w:szCs w:val="16"/>
    </w:rPr>
  </w:style>
  <w:style w:type="paragraph" w:styleId="NoSpacing">
    <w:name w:val="No Spacing"/>
    <w:uiPriority w:val="1"/>
    <w:qFormat/>
    <w:rsid w:val="007B66E2"/>
    <w:pPr>
      <w:spacing w:after="0" w:line="240" w:lineRule="auto"/>
    </w:pPr>
  </w:style>
  <w:style w:type="paragraph" w:styleId="ListBullet">
    <w:name w:val="List Bullet"/>
    <w:basedOn w:val="Normal"/>
    <w:uiPriority w:val="99"/>
    <w:unhideWhenUsed/>
    <w:rsid w:val="00FE3C83"/>
    <w:pPr>
      <w:numPr>
        <w:numId w:val="2"/>
      </w:numPr>
      <w:contextualSpacing/>
    </w:pPr>
  </w:style>
  <w:style w:type="paragraph" w:customStyle="1" w:styleId="BasicParagraph">
    <w:name w:val="[Basic Paragraph]"/>
    <w:basedOn w:val="Normal"/>
    <w:rsid w:val="00FE3C83"/>
    <w:pPr>
      <w:suppressAutoHyphens/>
      <w:autoSpaceDE w:val="0"/>
      <w:autoSpaceDN w:val="0"/>
      <w:spacing w:line="288" w:lineRule="auto"/>
      <w:textAlignment w:val="center"/>
    </w:pPr>
    <w:rPr>
      <w:rFonts w:ascii="MinionPro-Regular" w:eastAsia="Calibri" w:hAnsi="MinionPro-Regular" w:cs="MinionPro-Regular"/>
      <w:sz w:val="24"/>
      <w:szCs w:val="24"/>
    </w:rPr>
  </w:style>
  <w:style w:type="paragraph" w:styleId="ListParagraph">
    <w:name w:val="List Paragraph"/>
    <w:basedOn w:val="Normal"/>
    <w:link w:val="ListParagraphChar"/>
    <w:uiPriority w:val="34"/>
    <w:qFormat/>
    <w:rsid w:val="001908E0"/>
    <w:pPr>
      <w:ind w:left="720"/>
    </w:pPr>
    <w:rPr>
      <w:rFonts w:ascii="Calibri" w:hAnsi="Calibri"/>
    </w:rPr>
  </w:style>
  <w:style w:type="paragraph" w:customStyle="1" w:styleId="bold">
    <w:name w:val="bold"/>
    <w:basedOn w:val="Normal"/>
    <w:rsid w:val="001908E0"/>
    <w:pPr>
      <w:spacing w:before="120" w:after="120"/>
    </w:pPr>
    <w:rPr>
      <w:rFonts w:ascii="Arial" w:hAnsi="Arial" w:cs="Arial"/>
      <w:b/>
      <w:bCs/>
    </w:rPr>
  </w:style>
  <w:style w:type="character" w:styleId="Hyperlink">
    <w:name w:val="Hyperlink"/>
    <w:basedOn w:val="DefaultParagraphFont"/>
    <w:uiPriority w:val="99"/>
    <w:unhideWhenUsed/>
    <w:rsid w:val="005245B0"/>
    <w:rPr>
      <w:color w:val="0563C1" w:themeColor="hyperlink"/>
      <w:u w:val="single"/>
    </w:rPr>
  </w:style>
  <w:style w:type="paragraph" w:customStyle="1" w:styleId="Default">
    <w:name w:val="Default"/>
    <w:rsid w:val="00544A5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51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Italic">
    <w:name w:val="Paragraph Italic"/>
    <w:rsid w:val="00E52832"/>
    <w:pPr>
      <w:spacing w:after="79" w:line="220" w:lineRule="exact"/>
    </w:pPr>
    <w:rPr>
      <w:rFonts w:ascii="O Univers 55 Oblique" w:eastAsia="Times New Roman" w:hAnsi="O Univers 55 Oblique" w:cs="Times New Roman"/>
      <w:sz w:val="20"/>
      <w:szCs w:val="20"/>
    </w:rPr>
  </w:style>
  <w:style w:type="character" w:customStyle="1" w:styleId="ListParagraphChar">
    <w:name w:val="List Paragraph Char"/>
    <w:basedOn w:val="DefaultParagraphFont"/>
    <w:link w:val="ListParagraph"/>
    <w:uiPriority w:val="34"/>
    <w:locked/>
    <w:rsid w:val="00E52832"/>
    <w:rPr>
      <w:rFonts w:ascii="Calibri" w:eastAsia="Times New Roman" w:hAnsi="Calibri" w:cs="Times New Roman"/>
      <w:color w:val="000000"/>
      <w:kern w:val="28"/>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873575">
      <w:bodyDiv w:val="1"/>
      <w:marLeft w:val="0"/>
      <w:marRight w:val="0"/>
      <w:marTop w:val="0"/>
      <w:marBottom w:val="0"/>
      <w:divBdr>
        <w:top w:val="none" w:sz="0" w:space="0" w:color="auto"/>
        <w:left w:val="none" w:sz="0" w:space="0" w:color="auto"/>
        <w:bottom w:val="none" w:sz="0" w:space="0" w:color="auto"/>
        <w:right w:val="none" w:sz="0" w:space="0" w:color="auto"/>
      </w:divBdr>
    </w:div>
    <w:div w:id="1345092060">
      <w:bodyDiv w:val="1"/>
      <w:marLeft w:val="0"/>
      <w:marRight w:val="0"/>
      <w:marTop w:val="0"/>
      <w:marBottom w:val="0"/>
      <w:divBdr>
        <w:top w:val="none" w:sz="0" w:space="0" w:color="auto"/>
        <w:left w:val="none" w:sz="0" w:space="0" w:color="auto"/>
        <w:bottom w:val="none" w:sz="0" w:space="0" w:color="auto"/>
        <w:right w:val="none" w:sz="0" w:space="0" w:color="auto"/>
      </w:divBdr>
    </w:div>
    <w:div w:id="196746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6E57-EDF9-4435-AB34-9E6B87625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4627</Words>
  <Characters>26378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30944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Shinkin</dc:creator>
  <cp:lastModifiedBy>Head Teacher</cp:lastModifiedBy>
  <cp:revision>6</cp:revision>
  <cp:lastPrinted>2020-08-24T20:22:00Z</cp:lastPrinted>
  <dcterms:created xsi:type="dcterms:W3CDTF">2024-03-18T12:37:00Z</dcterms:created>
  <dcterms:modified xsi:type="dcterms:W3CDTF">2024-11-25T15:15:00Z</dcterms:modified>
</cp:coreProperties>
</file>